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813FD" w14:textId="6F357DB8" w:rsidR="00760E72" w:rsidRPr="00165025" w:rsidRDefault="008C57AD" w:rsidP="00165025">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June</w:t>
      </w:r>
      <w:r w:rsidR="00CF5D3C">
        <w:rPr>
          <w:rFonts w:ascii="Times New Roman" w:hAnsi="Times New Roman" w:cs="Times New Roman"/>
          <w:b/>
          <w:sz w:val="24"/>
          <w:szCs w:val="24"/>
          <w:lang w:val="en-GB"/>
        </w:rPr>
        <w:t xml:space="preserve"> </w:t>
      </w:r>
      <w:r w:rsidR="00891B58" w:rsidRPr="00165025">
        <w:rPr>
          <w:rFonts w:ascii="Times New Roman" w:hAnsi="Times New Roman" w:cs="Times New Roman"/>
          <w:b/>
          <w:sz w:val="24"/>
          <w:szCs w:val="24"/>
          <w:lang w:val="en-GB"/>
        </w:rPr>
        <w:t xml:space="preserve">to </w:t>
      </w:r>
      <w:r w:rsidR="00CF5D3C">
        <w:rPr>
          <w:rFonts w:ascii="Times New Roman" w:hAnsi="Times New Roman" w:cs="Times New Roman"/>
          <w:b/>
          <w:sz w:val="24"/>
          <w:szCs w:val="24"/>
          <w:lang w:val="en-GB"/>
        </w:rPr>
        <w:t>July</w:t>
      </w:r>
      <w:r w:rsidR="00032B6D" w:rsidRPr="00165025">
        <w:rPr>
          <w:rFonts w:ascii="Times New Roman" w:hAnsi="Times New Roman" w:cs="Times New Roman"/>
          <w:b/>
          <w:sz w:val="24"/>
          <w:szCs w:val="24"/>
          <w:lang w:val="en-GB"/>
        </w:rPr>
        <w:t xml:space="preserve"> 2019</w:t>
      </w:r>
      <w:r w:rsidR="00C117B7" w:rsidRPr="00165025">
        <w:rPr>
          <w:rFonts w:ascii="Times New Roman" w:hAnsi="Times New Roman" w:cs="Times New Roman"/>
          <w:b/>
          <w:sz w:val="24"/>
          <w:szCs w:val="24"/>
          <w:lang w:val="en-GB"/>
        </w:rPr>
        <w:t xml:space="preserve">   Newsletter</w:t>
      </w:r>
      <w:r w:rsidR="00032B6D" w:rsidRPr="00165025">
        <w:rPr>
          <w:rFonts w:ascii="Times New Roman" w:hAnsi="Times New Roman" w:cs="Times New Roman"/>
          <w:b/>
          <w:sz w:val="24"/>
          <w:szCs w:val="24"/>
          <w:lang w:val="en-GB"/>
        </w:rPr>
        <w:t xml:space="preserve"> </w:t>
      </w:r>
    </w:p>
    <w:p w14:paraId="537CFCCD" w14:textId="442A3EAA" w:rsidR="007B6BDB" w:rsidRDefault="002E041F" w:rsidP="00E74003">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Veteran journalist, anti-apartheid activist and champion for free expression and founding member of the Freedom of Expression Institute, Raymond Louw died on 5 June 2019 at 92.   </w:t>
      </w:r>
    </w:p>
    <w:p w14:paraId="68C3ABDF" w14:textId="7F6D7231" w:rsidR="002E041F" w:rsidRDefault="002E041F" w:rsidP="002E041F">
      <w:proofErr w:type="gramStart"/>
      <w:r>
        <w:t>[ below</w:t>
      </w:r>
      <w:proofErr w:type="gramEnd"/>
      <w:r>
        <w:t xml:space="preserve"> is a piece – perhaps his last – written in January</w:t>
      </w:r>
      <w:r w:rsidR="00552242">
        <w:t xml:space="preserve"> 2019.  Perhaps you can use portions of it</w:t>
      </w:r>
      <w:r>
        <w:t>]</w:t>
      </w:r>
    </w:p>
    <w:p w14:paraId="5FD4C36D" w14:textId="77777777" w:rsidR="002E041F" w:rsidRDefault="002E041F" w:rsidP="002E041F">
      <w:r>
        <w:t>By Raymond Louw</w:t>
      </w:r>
    </w:p>
    <w:p w14:paraId="005A0BC3" w14:textId="77777777" w:rsidR="002E041F" w:rsidRDefault="002E041F" w:rsidP="002E041F"/>
    <w:p w14:paraId="1981DF2E" w14:textId="77777777" w:rsidR="002E041F" w:rsidRDefault="002E041F" w:rsidP="002E041F">
      <w:r>
        <w:t>The gloomy disclosures that are presented almost daily to South Africans at the commissions of inquiry into state capture and into tax administration and governance issues at the SA Revenue Service, compounded by a slew of reports and findings from other inquiries into private and other organisations, does, however, have a brighter side for the organisations that have campaigned for greater transparency in governance and Freedom of Expression. </w:t>
      </w:r>
    </w:p>
    <w:p w14:paraId="265BA90D" w14:textId="77777777" w:rsidR="002E041F" w:rsidRDefault="002E041F" w:rsidP="002E041F">
      <w:r>
        <w:t>Among those who are quietly celebrating is the Freedom of Expression Institute which has long campaigned for that freedom and the freedoms associated with that core value of democracy.</w:t>
      </w:r>
    </w:p>
    <w:p w14:paraId="2571288E" w14:textId="77777777" w:rsidR="002E041F" w:rsidRDefault="002E041F" w:rsidP="002E041F">
      <w:r>
        <w:t>While transparency in governance is an important basic value bolstering freedom of expression another core value closely associated with it is access to information.</w:t>
      </w:r>
    </w:p>
    <w:p w14:paraId="012D8A8F" w14:textId="77777777" w:rsidR="002E041F" w:rsidRDefault="002E041F" w:rsidP="002E041F">
      <w:r>
        <w:t>It was the absence of the acceptance by people in government of these values that led to the corruption and looting on an unbelievable scale as has been revealed recently by witnesses at the state capture commission and by some of the other inquiries.  </w:t>
      </w:r>
    </w:p>
    <w:p w14:paraId="4B29418D" w14:textId="77777777" w:rsidR="002E041F" w:rsidRDefault="002E041F" w:rsidP="002E041F">
      <w:r>
        <w:t>South Africans would still be ignorant of such grand scale abuse of power if the Institute and other similar organisations and public spirited individuals had not maintained steady pressure through their determined efforts to promote freedom of expression and access to information.</w:t>
      </w:r>
    </w:p>
    <w:p w14:paraId="08C4A182" w14:textId="77777777" w:rsidR="002E041F" w:rsidRDefault="002E041F" w:rsidP="002E041F">
      <w:r>
        <w:t>Seldom have the citizens of a country experienced such a striking example of the power of freedom of expression and its influence on the gathering and making public of vital information. It brings home to all the necessity of ensuring that there is maximum transparency in government and the conduct of affairs to prevent crime and corruption from taking over their lives.</w:t>
      </w:r>
    </w:p>
    <w:p w14:paraId="61B385F7" w14:textId="77777777" w:rsidR="002E041F" w:rsidRDefault="002E041F" w:rsidP="00165025">
      <w:pPr>
        <w:spacing w:before="100" w:beforeAutospacing="1" w:after="100" w:afterAutospacing="1" w:line="360" w:lineRule="auto"/>
        <w:jc w:val="both"/>
        <w:rPr>
          <w:rFonts w:ascii="Times New Roman" w:hAnsi="Times New Roman" w:cs="Times New Roman"/>
          <w:b/>
          <w:sz w:val="24"/>
          <w:szCs w:val="24"/>
          <w:lang w:val="en-GB"/>
        </w:rPr>
      </w:pPr>
    </w:p>
    <w:p w14:paraId="587E595F" w14:textId="6E0DFE94" w:rsidR="007B21C2" w:rsidRPr="00165025" w:rsidRDefault="0089352A" w:rsidP="00165025">
      <w:pPr>
        <w:spacing w:before="100" w:beforeAutospacing="1" w:after="100" w:afterAutospacing="1"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Policy developments</w:t>
      </w:r>
    </w:p>
    <w:p w14:paraId="23958E04" w14:textId="286F3E85" w:rsidR="00D5550B" w:rsidRPr="00165025" w:rsidRDefault="002729F0" w:rsidP="00165025">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SABC </w:t>
      </w:r>
    </w:p>
    <w:p w14:paraId="33E4483D" w14:textId="69C42105" w:rsidR="00165025" w:rsidRPr="00165025" w:rsidRDefault="00552242" w:rsidP="00165025">
      <w:pPr>
        <w:pStyle w:val="NormalWeb"/>
        <w:shd w:val="clear" w:color="auto" w:fill="FFFFFF"/>
        <w:spacing w:before="0" w:beforeAutospacing="0" w:after="300" w:afterAutospacing="0" w:line="360" w:lineRule="auto"/>
        <w:jc w:val="both"/>
      </w:pPr>
      <w:r>
        <w:t>[</w:t>
      </w:r>
      <w:proofErr w:type="gramStart"/>
      <w:r>
        <w:t>funding</w:t>
      </w:r>
      <w:proofErr w:type="gramEnd"/>
      <w:r>
        <w:t xml:space="preserve"> lifeline from treasury??]</w:t>
      </w:r>
    </w:p>
    <w:p w14:paraId="24D960F0" w14:textId="58B9C35D" w:rsidR="006D47B5" w:rsidRDefault="006D47B5" w:rsidP="00B12FC1">
      <w:pPr>
        <w:pStyle w:val="NormalWeb"/>
        <w:numPr>
          <w:ilvl w:val="0"/>
          <w:numId w:val="7"/>
        </w:numPr>
        <w:shd w:val="clear" w:color="auto" w:fill="FFFFFF"/>
        <w:spacing w:before="0" w:beforeAutospacing="0" w:after="300" w:afterAutospacing="0" w:line="360" w:lineRule="auto"/>
        <w:jc w:val="both"/>
      </w:pPr>
    </w:p>
    <w:p w14:paraId="2B7E310C" w14:textId="3794065A" w:rsidR="00830214" w:rsidRPr="001561D1" w:rsidRDefault="00CF5D3C" w:rsidP="006D47B5">
      <w:pPr>
        <w:pStyle w:val="NormalWeb"/>
        <w:numPr>
          <w:ilvl w:val="0"/>
          <w:numId w:val="3"/>
        </w:numPr>
        <w:shd w:val="clear" w:color="auto" w:fill="FFFFFF"/>
        <w:spacing w:before="0" w:beforeAutospacing="0" w:after="300" w:afterAutospacing="0" w:line="360" w:lineRule="auto"/>
        <w:jc w:val="both"/>
        <w:rPr>
          <w:b/>
        </w:rPr>
      </w:pPr>
      <w:r>
        <w:rPr>
          <w:b/>
        </w:rPr>
        <w:t>…</w:t>
      </w:r>
    </w:p>
    <w:p w14:paraId="232C6198" w14:textId="0638D560" w:rsidR="00830214" w:rsidRDefault="00CF5D3C" w:rsidP="00165025">
      <w:pPr>
        <w:pStyle w:val="NormalWeb"/>
        <w:shd w:val="clear" w:color="auto" w:fill="FFFFFF"/>
        <w:spacing w:before="0" w:beforeAutospacing="0" w:after="300" w:afterAutospacing="0" w:line="360" w:lineRule="auto"/>
        <w:jc w:val="both"/>
      </w:pPr>
      <w:r>
        <w:lastRenderedPageBreak/>
        <w:t>…</w:t>
      </w:r>
      <w:r w:rsidR="00F63B29">
        <w:t xml:space="preserve">.  </w:t>
      </w:r>
    </w:p>
    <w:p w14:paraId="1A025D9B" w14:textId="5B1295E7" w:rsidR="0066577A" w:rsidRDefault="00CF5D3C" w:rsidP="0066577A">
      <w:pPr>
        <w:pStyle w:val="NormalWeb"/>
        <w:numPr>
          <w:ilvl w:val="0"/>
          <w:numId w:val="3"/>
        </w:numPr>
        <w:shd w:val="clear" w:color="auto" w:fill="FFFFFF"/>
        <w:spacing w:before="0" w:beforeAutospacing="0" w:after="300" w:afterAutospacing="0" w:line="360" w:lineRule="auto"/>
        <w:jc w:val="both"/>
      </w:pPr>
      <w:r>
        <w:rPr>
          <w:b/>
        </w:rPr>
        <w:t>…</w:t>
      </w:r>
    </w:p>
    <w:p w14:paraId="67CDD0A2" w14:textId="53FA4A50" w:rsidR="0066577A" w:rsidRDefault="00CF5D3C" w:rsidP="00165025">
      <w:pPr>
        <w:pStyle w:val="NormalWeb"/>
        <w:shd w:val="clear" w:color="auto" w:fill="FFFFFF"/>
        <w:spacing w:before="0" w:beforeAutospacing="0" w:after="300" w:afterAutospacing="0" w:line="360" w:lineRule="auto"/>
        <w:jc w:val="both"/>
      </w:pPr>
      <w:r>
        <w:t>…</w:t>
      </w:r>
      <w:r w:rsidR="00CB0294">
        <w:t>.</w:t>
      </w:r>
    </w:p>
    <w:p w14:paraId="4C45FE19" w14:textId="5D672FB1" w:rsidR="005728F3" w:rsidRDefault="00552242" w:rsidP="005728F3">
      <w:pPr>
        <w:pStyle w:val="NormalWeb"/>
        <w:numPr>
          <w:ilvl w:val="0"/>
          <w:numId w:val="3"/>
        </w:numPr>
        <w:shd w:val="clear" w:color="auto" w:fill="FFFFFF"/>
        <w:spacing w:line="360" w:lineRule="auto"/>
        <w:jc w:val="both"/>
        <w:rPr>
          <w:b/>
        </w:rPr>
      </w:pPr>
      <w:r>
        <w:rPr>
          <w:b/>
        </w:rPr>
        <w:t xml:space="preserve"> [ the new telly station that was launched in May/June – importance in diverse media space]</w:t>
      </w:r>
    </w:p>
    <w:p w14:paraId="78D305CE" w14:textId="669EAF01" w:rsidR="00165025" w:rsidRPr="00086995" w:rsidRDefault="00552242" w:rsidP="00165025">
      <w:pPr>
        <w:pStyle w:val="NormalWeb"/>
        <w:shd w:val="clear" w:color="auto" w:fill="FFFFFF"/>
        <w:spacing w:line="360" w:lineRule="auto"/>
        <w:jc w:val="both"/>
      </w:pPr>
      <w:r>
        <w:t>..</w:t>
      </w:r>
      <w:r w:rsidR="006D6C7B">
        <w:t xml:space="preserve">. </w:t>
      </w:r>
    </w:p>
    <w:p w14:paraId="117C88F9" w14:textId="509980D1" w:rsidR="009B7572" w:rsidRPr="00086995" w:rsidRDefault="009B7572" w:rsidP="00086995">
      <w:pPr>
        <w:spacing w:line="360" w:lineRule="auto"/>
        <w:jc w:val="both"/>
        <w:rPr>
          <w:rFonts w:ascii="Times New Roman" w:hAnsi="Times New Roman" w:cs="Times New Roman"/>
          <w:b/>
          <w:sz w:val="24"/>
          <w:szCs w:val="24"/>
          <w:lang w:val="en-GB"/>
        </w:rPr>
      </w:pPr>
    </w:p>
    <w:p w14:paraId="3756317E" w14:textId="1ED97F51" w:rsidR="008664CC" w:rsidRPr="00165025" w:rsidRDefault="008664CC" w:rsidP="00165025">
      <w:pPr>
        <w:spacing w:line="360" w:lineRule="auto"/>
        <w:jc w:val="both"/>
        <w:rPr>
          <w:rFonts w:ascii="Times New Roman" w:hAnsi="Times New Roman" w:cs="Times New Roman"/>
          <w:sz w:val="24"/>
          <w:szCs w:val="24"/>
          <w:lang w:val="en-GB"/>
        </w:rPr>
      </w:pPr>
    </w:p>
    <w:p w14:paraId="0D04EC3E" w14:textId="10E7C731" w:rsidR="0089352A" w:rsidRPr="00165025"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Developments in the courts</w:t>
      </w:r>
    </w:p>
    <w:p w14:paraId="12D58D7D" w14:textId="19FB5189" w:rsidR="00402F9A" w:rsidRPr="00163372" w:rsidRDefault="00163372" w:rsidP="00163372">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 v </w:t>
      </w:r>
      <w:proofErr w:type="spellStart"/>
      <w:r w:rsidR="00CC25BF">
        <w:rPr>
          <w:rFonts w:ascii="Times New Roman" w:hAnsi="Times New Roman" w:cs="Times New Roman"/>
          <w:b/>
          <w:sz w:val="24"/>
          <w:szCs w:val="24"/>
          <w:lang w:val="en-GB"/>
        </w:rPr>
        <w:t>Mtumbi</w:t>
      </w:r>
      <w:proofErr w:type="spellEnd"/>
      <w:r w:rsidR="00CC25BF">
        <w:rPr>
          <w:rFonts w:ascii="Times New Roman" w:hAnsi="Times New Roman" w:cs="Times New Roman"/>
          <w:b/>
          <w:sz w:val="24"/>
          <w:szCs w:val="24"/>
          <w:lang w:val="en-GB"/>
        </w:rPr>
        <w:t xml:space="preserve">, </w:t>
      </w:r>
      <w:proofErr w:type="spellStart"/>
      <w:r w:rsidR="00CC25BF">
        <w:rPr>
          <w:rFonts w:ascii="Times New Roman" w:hAnsi="Times New Roman" w:cs="Times New Roman"/>
          <w:b/>
          <w:sz w:val="24"/>
          <w:szCs w:val="24"/>
          <w:lang w:val="en-GB"/>
        </w:rPr>
        <w:t>Mabasa</w:t>
      </w:r>
      <w:proofErr w:type="spellEnd"/>
      <w:r w:rsidR="00CC25BF">
        <w:rPr>
          <w:rFonts w:ascii="Times New Roman" w:hAnsi="Times New Roman" w:cs="Times New Roman"/>
          <w:b/>
          <w:sz w:val="24"/>
          <w:szCs w:val="24"/>
          <w:lang w:val="en-GB"/>
        </w:rPr>
        <w:t xml:space="preserve">, and </w:t>
      </w:r>
      <w:proofErr w:type="spellStart"/>
      <w:r w:rsidR="00CC25BF">
        <w:rPr>
          <w:rFonts w:ascii="Times New Roman" w:hAnsi="Times New Roman" w:cs="Times New Roman"/>
          <w:b/>
          <w:sz w:val="24"/>
          <w:szCs w:val="24"/>
          <w:lang w:val="en-GB"/>
        </w:rPr>
        <w:t>Kooe</w:t>
      </w:r>
      <w:proofErr w:type="spellEnd"/>
      <w:r w:rsidR="00C94A69">
        <w:rPr>
          <w:rFonts w:ascii="Times New Roman" w:hAnsi="Times New Roman" w:cs="Times New Roman"/>
          <w:b/>
          <w:sz w:val="24"/>
          <w:szCs w:val="24"/>
          <w:lang w:val="en-GB"/>
        </w:rPr>
        <w:t xml:space="preserve"> – the right to protest</w:t>
      </w:r>
    </w:p>
    <w:p w14:paraId="1DB669E1" w14:textId="4A15BE68" w:rsidR="00BD34FE" w:rsidRDefault="00F07CE5"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19 July 2019, t</w:t>
      </w:r>
      <w:r w:rsidR="00BD34FE">
        <w:rPr>
          <w:rFonts w:ascii="Times New Roman" w:hAnsi="Times New Roman" w:cs="Times New Roman"/>
          <w:sz w:val="24"/>
          <w:szCs w:val="24"/>
          <w:lang w:val="en-GB"/>
        </w:rPr>
        <w:t>he state withdrew charges</w:t>
      </w:r>
      <w:r>
        <w:rPr>
          <w:rFonts w:ascii="Times New Roman" w:hAnsi="Times New Roman" w:cs="Times New Roman"/>
          <w:sz w:val="24"/>
          <w:szCs w:val="24"/>
          <w:lang w:val="en-GB"/>
        </w:rPr>
        <w:t xml:space="preserve"> of public violence and damage to property</w:t>
      </w:r>
      <w:r w:rsidR="00BD34FE">
        <w:rPr>
          <w:rFonts w:ascii="Times New Roman" w:hAnsi="Times New Roman" w:cs="Times New Roman"/>
          <w:sz w:val="24"/>
          <w:szCs w:val="24"/>
          <w:lang w:val="en-GB"/>
        </w:rPr>
        <w:t xml:space="preserve"> against Justice </w:t>
      </w:r>
      <w:proofErr w:type="spellStart"/>
      <w:r w:rsidR="00BD34FE">
        <w:rPr>
          <w:rFonts w:ascii="Times New Roman" w:hAnsi="Times New Roman" w:cs="Times New Roman"/>
          <w:sz w:val="24"/>
          <w:szCs w:val="24"/>
          <w:lang w:val="en-GB"/>
        </w:rPr>
        <w:t>Kooe</w:t>
      </w:r>
      <w:proofErr w:type="spellEnd"/>
      <w:r w:rsidR="00BD34FE">
        <w:rPr>
          <w:rFonts w:ascii="Times New Roman" w:hAnsi="Times New Roman" w:cs="Times New Roman"/>
          <w:sz w:val="24"/>
          <w:szCs w:val="24"/>
          <w:lang w:val="en-GB"/>
        </w:rPr>
        <w:t xml:space="preserve">, </w:t>
      </w:r>
      <w:proofErr w:type="spellStart"/>
      <w:r w:rsidR="00BD34FE">
        <w:rPr>
          <w:rFonts w:ascii="Times New Roman" w:hAnsi="Times New Roman" w:cs="Times New Roman"/>
          <w:sz w:val="24"/>
          <w:szCs w:val="24"/>
          <w:lang w:val="en-GB"/>
        </w:rPr>
        <w:t>Malizole</w:t>
      </w:r>
      <w:proofErr w:type="spellEnd"/>
      <w:r w:rsidR="00BD34FE">
        <w:rPr>
          <w:rFonts w:ascii="Times New Roman" w:hAnsi="Times New Roman" w:cs="Times New Roman"/>
          <w:sz w:val="24"/>
          <w:szCs w:val="24"/>
          <w:lang w:val="en-GB"/>
        </w:rPr>
        <w:t xml:space="preserve"> </w:t>
      </w:r>
      <w:proofErr w:type="spellStart"/>
      <w:r w:rsidR="00BD34FE">
        <w:rPr>
          <w:rFonts w:ascii="Times New Roman" w:hAnsi="Times New Roman" w:cs="Times New Roman"/>
          <w:sz w:val="24"/>
          <w:szCs w:val="24"/>
          <w:lang w:val="en-GB"/>
        </w:rPr>
        <w:t>Mtimba</w:t>
      </w:r>
      <w:proofErr w:type="spellEnd"/>
      <w:r w:rsidR="00BD34FE">
        <w:rPr>
          <w:rFonts w:ascii="Times New Roman" w:hAnsi="Times New Roman" w:cs="Times New Roman"/>
          <w:sz w:val="24"/>
          <w:szCs w:val="24"/>
          <w:lang w:val="en-GB"/>
        </w:rPr>
        <w:t xml:space="preserve"> and </w:t>
      </w:r>
      <w:proofErr w:type="spellStart"/>
      <w:r w:rsidR="00BD34FE">
        <w:rPr>
          <w:rFonts w:ascii="Times New Roman" w:hAnsi="Times New Roman" w:cs="Times New Roman"/>
          <w:sz w:val="24"/>
          <w:szCs w:val="24"/>
          <w:lang w:val="en-GB"/>
        </w:rPr>
        <w:t>Siboniso</w:t>
      </w:r>
      <w:proofErr w:type="spellEnd"/>
      <w:r w:rsidR="00BD34FE">
        <w:rPr>
          <w:rFonts w:ascii="Times New Roman" w:hAnsi="Times New Roman" w:cs="Times New Roman"/>
          <w:sz w:val="24"/>
          <w:szCs w:val="24"/>
          <w:lang w:val="en-GB"/>
        </w:rPr>
        <w:t xml:space="preserve"> </w:t>
      </w:r>
      <w:proofErr w:type="spellStart"/>
      <w:r w:rsidR="00BD34FE">
        <w:rPr>
          <w:rFonts w:ascii="Times New Roman" w:hAnsi="Times New Roman" w:cs="Times New Roman"/>
          <w:sz w:val="24"/>
          <w:szCs w:val="24"/>
          <w:lang w:val="en-GB"/>
        </w:rPr>
        <w:t>Mabaso</w:t>
      </w:r>
      <w:proofErr w:type="spellEnd"/>
      <w:r w:rsidR="00BD34FE">
        <w:rPr>
          <w:rFonts w:ascii="Times New Roman" w:hAnsi="Times New Roman" w:cs="Times New Roman"/>
          <w:sz w:val="24"/>
          <w:szCs w:val="24"/>
          <w:lang w:val="en-GB"/>
        </w:rPr>
        <w:t xml:space="preserve">, </w:t>
      </w:r>
      <w:r w:rsidR="0062545F">
        <w:rPr>
          <w:rFonts w:ascii="Times New Roman" w:hAnsi="Times New Roman" w:cs="Times New Roman"/>
          <w:sz w:val="24"/>
          <w:szCs w:val="24"/>
          <w:lang w:val="en-GB"/>
        </w:rPr>
        <w:t>w</w:t>
      </w:r>
      <w:r w:rsidR="00BD34FE">
        <w:rPr>
          <w:rFonts w:ascii="Times New Roman" w:hAnsi="Times New Roman" w:cs="Times New Roman"/>
          <w:sz w:val="24"/>
          <w:szCs w:val="24"/>
          <w:lang w:val="en-GB"/>
        </w:rPr>
        <w:t xml:space="preserve">orkers at </w:t>
      </w:r>
      <w:proofErr w:type="spellStart"/>
      <w:r w:rsidR="00BD34FE">
        <w:rPr>
          <w:rFonts w:ascii="Times New Roman" w:hAnsi="Times New Roman" w:cs="Times New Roman"/>
          <w:sz w:val="24"/>
          <w:szCs w:val="24"/>
          <w:lang w:val="en-GB"/>
        </w:rPr>
        <w:t>Lanxess</w:t>
      </w:r>
      <w:proofErr w:type="spellEnd"/>
      <w:r w:rsidR="00BD34FE">
        <w:rPr>
          <w:rFonts w:ascii="Times New Roman" w:hAnsi="Times New Roman" w:cs="Times New Roman"/>
          <w:sz w:val="24"/>
          <w:szCs w:val="24"/>
          <w:lang w:val="en-GB"/>
        </w:rPr>
        <w:t xml:space="preserve"> Chrome Mine in Rustenburg and members of the National Union of Metal Workers South Africa (“NUMSA”).</w:t>
      </w:r>
    </w:p>
    <w:p w14:paraId="185C8AB0" w14:textId="29A14BDA" w:rsidR="0062545F" w:rsidRDefault="00F07CE5"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14 January 2019, t</w:t>
      </w:r>
      <w:r w:rsidR="0062545F">
        <w:rPr>
          <w:rFonts w:ascii="Times New Roman" w:hAnsi="Times New Roman" w:cs="Times New Roman"/>
          <w:sz w:val="24"/>
          <w:szCs w:val="24"/>
          <w:lang w:val="en-GB"/>
        </w:rPr>
        <w:t>he workers were part of a protected strike</w:t>
      </w:r>
      <w:r>
        <w:rPr>
          <w:rFonts w:ascii="Times New Roman" w:hAnsi="Times New Roman" w:cs="Times New Roman"/>
          <w:sz w:val="24"/>
          <w:szCs w:val="24"/>
          <w:lang w:val="en-GB"/>
        </w:rPr>
        <w:t xml:space="preserve"> which entailed peaceful picketing and singing songs outside the premises of the </w:t>
      </w:r>
      <w:proofErr w:type="spellStart"/>
      <w:r>
        <w:rPr>
          <w:rFonts w:ascii="Times New Roman" w:hAnsi="Times New Roman" w:cs="Times New Roman"/>
          <w:sz w:val="24"/>
          <w:szCs w:val="24"/>
          <w:lang w:val="en-GB"/>
        </w:rPr>
        <w:t>Lanxess</w:t>
      </w:r>
      <w:proofErr w:type="spellEnd"/>
      <w:r>
        <w:rPr>
          <w:rFonts w:ascii="Times New Roman" w:hAnsi="Times New Roman" w:cs="Times New Roman"/>
          <w:sz w:val="24"/>
          <w:szCs w:val="24"/>
          <w:lang w:val="en-GB"/>
        </w:rPr>
        <w:t xml:space="preserve"> Chrome Mine in Rustenburg</w:t>
      </w:r>
      <w:r w:rsidR="0062545F">
        <w:rPr>
          <w:rFonts w:ascii="Times New Roman" w:hAnsi="Times New Roman" w:cs="Times New Roman"/>
          <w:sz w:val="24"/>
          <w:szCs w:val="24"/>
          <w:lang w:val="en-GB"/>
        </w:rPr>
        <w:t xml:space="preserve"> following a deadlock on wage negotiations</w:t>
      </w:r>
      <w:r>
        <w:rPr>
          <w:rFonts w:ascii="Times New Roman" w:hAnsi="Times New Roman" w:cs="Times New Roman"/>
          <w:sz w:val="24"/>
          <w:szCs w:val="24"/>
          <w:lang w:val="en-GB"/>
        </w:rPr>
        <w:t xml:space="preserve">.  The police provoked the peaceful strikers by attacking them with stun grenades causing harm and resulting in unlawful arrests.  </w:t>
      </w:r>
    </w:p>
    <w:p w14:paraId="4683C07D" w14:textId="0A2CF04B" w:rsidR="00F11AB2" w:rsidRDefault="00F11AB2"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FXI condemns the excessive use of force by the police during peaceful strike action which is protected by the Constitution.  </w:t>
      </w:r>
    </w:p>
    <w:p w14:paraId="4A47E75B" w14:textId="677A3E9A" w:rsidR="00CC25BF" w:rsidRDefault="00CC25BF"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FXI Law Clinic represent</w:t>
      </w:r>
      <w:r w:rsidR="00BD34FE">
        <w:rPr>
          <w:rFonts w:ascii="Times New Roman" w:hAnsi="Times New Roman" w:cs="Times New Roman"/>
          <w:sz w:val="24"/>
          <w:szCs w:val="24"/>
          <w:lang w:val="en-GB"/>
        </w:rPr>
        <w:t>ed</w:t>
      </w:r>
      <w:r>
        <w:rPr>
          <w:rFonts w:ascii="Times New Roman" w:hAnsi="Times New Roman" w:cs="Times New Roman"/>
          <w:sz w:val="24"/>
          <w:szCs w:val="24"/>
          <w:lang w:val="en-GB"/>
        </w:rPr>
        <w:t xml:space="preserve"> the </w:t>
      </w:r>
      <w:r w:rsidR="00B70723">
        <w:rPr>
          <w:rFonts w:ascii="Times New Roman" w:hAnsi="Times New Roman" w:cs="Times New Roman"/>
          <w:sz w:val="24"/>
          <w:szCs w:val="24"/>
          <w:lang w:val="en-GB"/>
        </w:rPr>
        <w:t>three</w:t>
      </w:r>
      <w:r>
        <w:rPr>
          <w:rFonts w:ascii="Times New Roman" w:hAnsi="Times New Roman" w:cs="Times New Roman"/>
          <w:sz w:val="24"/>
          <w:szCs w:val="24"/>
          <w:lang w:val="en-GB"/>
        </w:rPr>
        <w:t xml:space="preserve"> accused.  </w:t>
      </w:r>
    </w:p>
    <w:p w14:paraId="348E8E40" w14:textId="77777777" w:rsidR="00F11AB2" w:rsidRPr="00FB31E3" w:rsidRDefault="00F11AB2" w:rsidP="00F11AB2">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FB31E3">
        <w:rPr>
          <w:rFonts w:ascii="Times New Roman" w:hAnsi="Times New Roman" w:cs="Times New Roman"/>
          <w:b/>
          <w:sz w:val="24"/>
          <w:szCs w:val="24"/>
          <w:lang w:val="en-GB"/>
        </w:rPr>
        <w:t>Gordhan</w:t>
      </w:r>
      <w:proofErr w:type="spellEnd"/>
      <w:r w:rsidRPr="00FB31E3">
        <w:rPr>
          <w:rFonts w:ascii="Times New Roman" w:hAnsi="Times New Roman" w:cs="Times New Roman"/>
          <w:b/>
          <w:sz w:val="24"/>
          <w:szCs w:val="24"/>
          <w:lang w:val="en-GB"/>
        </w:rPr>
        <w:t xml:space="preserve"> v </w:t>
      </w:r>
      <w:proofErr w:type="spellStart"/>
      <w:r w:rsidRPr="00FB31E3">
        <w:rPr>
          <w:rFonts w:ascii="Times New Roman" w:hAnsi="Times New Roman" w:cs="Times New Roman"/>
          <w:b/>
          <w:sz w:val="24"/>
          <w:szCs w:val="24"/>
          <w:lang w:val="en-GB"/>
        </w:rPr>
        <w:t>Malema</w:t>
      </w:r>
      <w:proofErr w:type="spellEnd"/>
      <w:r w:rsidRPr="00FB31E3">
        <w:rPr>
          <w:rFonts w:ascii="Times New Roman" w:hAnsi="Times New Roman" w:cs="Times New Roman"/>
          <w:b/>
          <w:sz w:val="24"/>
          <w:szCs w:val="24"/>
          <w:lang w:val="en-GB"/>
        </w:rPr>
        <w:t xml:space="preserve"> and Another – hate speech</w:t>
      </w:r>
      <w:r w:rsidRPr="00FB31E3">
        <w:rPr>
          <w:rFonts w:ascii="Times New Roman" w:hAnsi="Times New Roman" w:cs="Times New Roman"/>
          <w:sz w:val="24"/>
          <w:szCs w:val="24"/>
          <w:lang w:val="en-GB"/>
        </w:rPr>
        <w:t>.</w:t>
      </w:r>
    </w:p>
    <w:p w14:paraId="38393157" w14:textId="5E0DDCF5"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24 June 2019, Mr </w:t>
      </w:r>
      <w:proofErr w:type="spellStart"/>
      <w:r>
        <w:rPr>
          <w:rFonts w:ascii="Times New Roman" w:hAnsi="Times New Roman" w:cs="Times New Roman"/>
          <w:sz w:val="24"/>
          <w:szCs w:val="24"/>
          <w:lang w:val="en-GB"/>
        </w:rPr>
        <w:t>Gordhan</w:t>
      </w:r>
      <w:proofErr w:type="spellEnd"/>
      <w:r>
        <w:rPr>
          <w:rFonts w:ascii="Times New Roman" w:hAnsi="Times New Roman" w:cs="Times New Roman"/>
          <w:sz w:val="24"/>
          <w:szCs w:val="24"/>
          <w:lang w:val="en-GB"/>
        </w:rPr>
        <w:t xml:space="preserve"> filed a reply affidavit in response to the answering affidavit the respondents filed in</w:t>
      </w:r>
      <w:r w:rsidR="00C94A69">
        <w:rPr>
          <w:rFonts w:ascii="Times New Roman" w:hAnsi="Times New Roman" w:cs="Times New Roman"/>
          <w:sz w:val="24"/>
          <w:szCs w:val="24"/>
          <w:lang w:val="en-GB"/>
        </w:rPr>
        <w:t xml:space="preserve"> January 2019.   Mr </w:t>
      </w:r>
      <w:proofErr w:type="spellStart"/>
      <w:r w:rsidR="00C94A69">
        <w:rPr>
          <w:rFonts w:ascii="Times New Roman" w:hAnsi="Times New Roman" w:cs="Times New Roman"/>
          <w:sz w:val="24"/>
          <w:szCs w:val="24"/>
          <w:lang w:val="en-GB"/>
        </w:rPr>
        <w:t>Gordhan</w:t>
      </w:r>
      <w:proofErr w:type="spellEnd"/>
      <w:r w:rsidR="00C94A69">
        <w:rPr>
          <w:rFonts w:ascii="Times New Roman" w:hAnsi="Times New Roman" w:cs="Times New Roman"/>
          <w:sz w:val="24"/>
          <w:szCs w:val="24"/>
          <w:lang w:val="en-GB"/>
        </w:rPr>
        <w:t xml:space="preserve"> has confined his complaint</w:t>
      </w:r>
      <w:r w:rsidR="00993A46">
        <w:rPr>
          <w:rFonts w:ascii="Times New Roman" w:hAnsi="Times New Roman" w:cs="Times New Roman"/>
          <w:sz w:val="24"/>
          <w:szCs w:val="24"/>
          <w:lang w:val="en-GB"/>
        </w:rPr>
        <w:t xml:space="preserve"> of hate speech</w:t>
      </w:r>
      <w:r w:rsidR="00C94A69">
        <w:rPr>
          <w:rFonts w:ascii="Times New Roman" w:hAnsi="Times New Roman" w:cs="Times New Roman"/>
          <w:sz w:val="24"/>
          <w:szCs w:val="24"/>
          <w:lang w:val="en-GB"/>
        </w:rPr>
        <w:t xml:space="preserve"> against Mr </w:t>
      </w:r>
      <w:proofErr w:type="spellStart"/>
      <w:r w:rsidR="00C94A69">
        <w:rPr>
          <w:rFonts w:ascii="Times New Roman" w:hAnsi="Times New Roman" w:cs="Times New Roman"/>
          <w:sz w:val="24"/>
          <w:szCs w:val="24"/>
          <w:lang w:val="en-GB"/>
        </w:rPr>
        <w:t>Malema</w:t>
      </w:r>
      <w:proofErr w:type="spellEnd"/>
      <w:r w:rsidR="00C94A69">
        <w:rPr>
          <w:rFonts w:ascii="Times New Roman" w:hAnsi="Times New Roman" w:cs="Times New Roman"/>
          <w:sz w:val="24"/>
          <w:szCs w:val="24"/>
          <w:lang w:val="en-GB"/>
        </w:rPr>
        <w:t xml:space="preserve"> only.  </w:t>
      </w:r>
      <w:r>
        <w:rPr>
          <w:rFonts w:ascii="Times New Roman" w:hAnsi="Times New Roman" w:cs="Times New Roman"/>
          <w:sz w:val="24"/>
          <w:szCs w:val="24"/>
          <w:lang w:val="en-GB"/>
        </w:rPr>
        <w:t xml:space="preserve"> </w:t>
      </w:r>
    </w:p>
    <w:p w14:paraId="202B6E21" w14:textId="30A4EBCA" w:rsidR="0009551B" w:rsidRDefault="0009551B"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Mr </w:t>
      </w:r>
      <w:proofErr w:type="spellStart"/>
      <w:r>
        <w:rPr>
          <w:rFonts w:ascii="Times New Roman" w:hAnsi="Times New Roman" w:cs="Times New Roman"/>
          <w:sz w:val="24"/>
          <w:szCs w:val="24"/>
          <w:lang w:val="en-GB"/>
        </w:rPr>
        <w:t>Gordhan’s</w:t>
      </w:r>
      <w:proofErr w:type="spellEnd"/>
      <w:r>
        <w:rPr>
          <w:rFonts w:ascii="Times New Roman" w:hAnsi="Times New Roman" w:cs="Times New Roman"/>
          <w:sz w:val="24"/>
          <w:szCs w:val="24"/>
          <w:lang w:val="en-GB"/>
        </w:rPr>
        <w:t xml:space="preserve"> complaint is against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for remarks made in public on 20 November 2018 in </w:t>
      </w:r>
      <w:proofErr w:type="spellStart"/>
      <w:r>
        <w:rPr>
          <w:rFonts w:ascii="Times New Roman" w:hAnsi="Times New Roman" w:cs="Times New Roman"/>
          <w:sz w:val="24"/>
          <w:szCs w:val="24"/>
          <w:lang w:val="en-GB"/>
        </w:rPr>
        <w:t>Parktown</w:t>
      </w:r>
      <w:proofErr w:type="spellEnd"/>
      <w:r>
        <w:rPr>
          <w:rFonts w:ascii="Times New Roman" w:hAnsi="Times New Roman" w:cs="Times New Roman"/>
          <w:sz w:val="24"/>
          <w:szCs w:val="24"/>
          <w:lang w:val="en-GB"/>
        </w:rPr>
        <w:t xml:space="preserve"> outside the venue of the Commission of Inquiry into Allegations of State Capture, Corruption and Fraud in the Public Sector including Organs of State (referred to as the </w:t>
      </w:r>
      <w:proofErr w:type="spellStart"/>
      <w:r>
        <w:rPr>
          <w:rFonts w:ascii="Times New Roman" w:hAnsi="Times New Roman" w:cs="Times New Roman"/>
          <w:sz w:val="24"/>
          <w:szCs w:val="24"/>
          <w:lang w:val="en-GB"/>
        </w:rPr>
        <w:t>Zondo</w:t>
      </w:r>
      <w:proofErr w:type="spellEnd"/>
      <w:r>
        <w:rPr>
          <w:rFonts w:ascii="Times New Roman" w:hAnsi="Times New Roman" w:cs="Times New Roman"/>
          <w:sz w:val="24"/>
          <w:szCs w:val="24"/>
          <w:lang w:val="en-GB"/>
        </w:rPr>
        <w:t xml:space="preserve"> Commission).  It is alleged that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violated sections 10 and 12 of the Promotion of Equality and Prevention of Unfair Discrimination Act of 2000 (“Equality Act”).</w:t>
      </w:r>
    </w:p>
    <w:p w14:paraId="5BF3EF1D" w14:textId="48300859"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Johannesburg High Court</w:t>
      </w:r>
      <w:r w:rsidR="00C94A69">
        <w:rPr>
          <w:rFonts w:ascii="Times New Roman" w:hAnsi="Times New Roman" w:cs="Times New Roman"/>
          <w:sz w:val="24"/>
          <w:szCs w:val="24"/>
          <w:lang w:val="en-GB"/>
        </w:rPr>
        <w:t>, which will consider the matter on 24 October 2019,</w:t>
      </w:r>
      <w:r>
        <w:rPr>
          <w:rFonts w:ascii="Times New Roman" w:hAnsi="Times New Roman" w:cs="Times New Roman"/>
          <w:sz w:val="24"/>
          <w:szCs w:val="24"/>
          <w:lang w:val="en-GB"/>
        </w:rPr>
        <w:t xml:space="preserve"> will be called upon to consider the constitutionality of section 10 of the Promotion of Equality and Prevention of Unfair Discrimination Act of 2000 in the context of free speech as protected in section 16 of the Constitution and the pa</w:t>
      </w:r>
      <w:r w:rsidR="0009551B">
        <w:rPr>
          <w:rFonts w:ascii="Times New Roman" w:hAnsi="Times New Roman" w:cs="Times New Roman"/>
          <w:sz w:val="24"/>
          <w:szCs w:val="24"/>
          <w:lang w:val="en-GB"/>
        </w:rPr>
        <w:t>rameters of hate speech.</w:t>
      </w:r>
      <w:r>
        <w:rPr>
          <w:rFonts w:ascii="Times New Roman" w:hAnsi="Times New Roman" w:cs="Times New Roman"/>
          <w:sz w:val="24"/>
          <w:szCs w:val="24"/>
          <w:lang w:val="en-GB"/>
        </w:rPr>
        <w:t xml:space="preserve">  </w:t>
      </w:r>
    </w:p>
    <w:p w14:paraId="382903EA" w14:textId="77777777"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Hate speech can be defined as the advocacy of hatred that is based on race, ethnicity, gender or religion and that constitutes the incitement to cause harm.</w:t>
      </w:r>
    </w:p>
    <w:p w14:paraId="1887F809" w14:textId="77777777"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11 February 2019, the Magistrates’ Court of Johannesburg sitting as an Equality Court ruled to transfer the matter to the Johannesburg High Court because it lacks jurisdiction to consider the constitutionality of legislation.  </w:t>
      </w:r>
    </w:p>
    <w:p w14:paraId="33432472" w14:textId="77777777"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FXI will be intervening as an </w:t>
      </w:r>
      <w:r w:rsidRPr="005B6FDD">
        <w:rPr>
          <w:rFonts w:ascii="Times New Roman" w:hAnsi="Times New Roman" w:cs="Times New Roman"/>
          <w:i/>
          <w:sz w:val="24"/>
          <w:szCs w:val="24"/>
          <w:lang w:val="en-GB"/>
        </w:rPr>
        <w:t>amicus curiae</w:t>
      </w:r>
      <w:r>
        <w:rPr>
          <w:rFonts w:ascii="Times New Roman" w:hAnsi="Times New Roman" w:cs="Times New Roman"/>
          <w:sz w:val="24"/>
          <w:szCs w:val="24"/>
          <w:lang w:val="en-GB"/>
        </w:rPr>
        <w:t>.</w:t>
      </w:r>
    </w:p>
    <w:p w14:paraId="0BEF8D09" w14:textId="77777777" w:rsidR="00C02BC0" w:rsidRDefault="00C02BC0" w:rsidP="00F11AB2">
      <w:pPr>
        <w:spacing w:line="360" w:lineRule="auto"/>
        <w:jc w:val="both"/>
        <w:rPr>
          <w:rFonts w:ascii="Times New Roman" w:hAnsi="Times New Roman" w:cs="Times New Roman"/>
          <w:sz w:val="24"/>
          <w:szCs w:val="24"/>
          <w:lang w:val="en-GB"/>
        </w:rPr>
      </w:pPr>
    </w:p>
    <w:p w14:paraId="6318E74B" w14:textId="02637D5A" w:rsidR="00F11AB2" w:rsidRPr="005514DD" w:rsidRDefault="00F11AB2" w:rsidP="00F11AB2">
      <w:pPr>
        <w:pStyle w:val="story-body-text"/>
        <w:numPr>
          <w:ilvl w:val="0"/>
          <w:numId w:val="10"/>
        </w:numPr>
        <w:spacing w:before="0" w:beforeAutospacing="0" w:after="240" w:afterAutospacing="0" w:line="360" w:lineRule="auto"/>
        <w:jc w:val="both"/>
        <w:textAlignment w:val="baseline"/>
        <w:rPr>
          <w:b/>
          <w:shd w:val="clear" w:color="auto" w:fill="FFFFFF"/>
          <w:lang w:val="en-GB"/>
        </w:rPr>
      </w:pPr>
      <w:r>
        <w:rPr>
          <w:b/>
          <w:shd w:val="clear" w:color="auto" w:fill="FFFFFF"/>
          <w:lang w:val="en-GB"/>
        </w:rPr>
        <w:t>The South African Human Rights Commission on behalf of the South African Jewish Board of Deputies</w:t>
      </w:r>
      <w:r w:rsidR="00C94A69">
        <w:rPr>
          <w:b/>
          <w:shd w:val="clear" w:color="auto" w:fill="FFFFFF"/>
          <w:lang w:val="en-GB"/>
        </w:rPr>
        <w:t xml:space="preserve"> v Masuku and others – the right to free expression</w:t>
      </w:r>
    </w:p>
    <w:p w14:paraId="01BB1474" w14:textId="223CE57D"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On 8 July 2019, the</w:t>
      </w:r>
      <w:r w:rsidR="00FE7826">
        <w:rPr>
          <w:rFonts w:ascii="Times New Roman" w:hAnsi="Times New Roman" w:cs="Times New Roman"/>
          <w:spacing w:val="4"/>
          <w:sz w:val="24"/>
          <w:szCs w:val="24"/>
          <w:shd w:val="clear" w:color="auto" w:fill="FFFFFF"/>
          <w:lang w:val="en-GB"/>
        </w:rPr>
        <w:t xml:space="preserve"> Constitutional Court admitted the</w:t>
      </w:r>
      <w:r>
        <w:rPr>
          <w:rFonts w:ascii="Times New Roman" w:hAnsi="Times New Roman" w:cs="Times New Roman"/>
          <w:spacing w:val="4"/>
          <w:sz w:val="24"/>
          <w:szCs w:val="24"/>
          <w:shd w:val="clear" w:color="auto" w:fill="FFFFFF"/>
          <w:lang w:val="en-GB"/>
        </w:rPr>
        <w:t xml:space="preserve"> Freedom of Expression Institute </w:t>
      </w:r>
      <w:r w:rsidR="00FE7826">
        <w:rPr>
          <w:rFonts w:ascii="Times New Roman" w:hAnsi="Times New Roman" w:cs="Times New Roman"/>
          <w:spacing w:val="4"/>
          <w:sz w:val="24"/>
          <w:szCs w:val="24"/>
          <w:shd w:val="clear" w:color="auto" w:fill="FFFFFF"/>
          <w:lang w:val="en-GB"/>
        </w:rPr>
        <w:t xml:space="preserve">as an </w:t>
      </w:r>
      <w:r w:rsidR="00FE7826" w:rsidRPr="00C02BC0">
        <w:rPr>
          <w:rFonts w:ascii="Times New Roman" w:hAnsi="Times New Roman" w:cs="Times New Roman"/>
          <w:i/>
          <w:spacing w:val="4"/>
          <w:sz w:val="24"/>
          <w:szCs w:val="24"/>
          <w:shd w:val="clear" w:color="auto" w:fill="FFFFFF"/>
          <w:lang w:val="en-GB"/>
        </w:rPr>
        <w:t>amicus curiae</w:t>
      </w:r>
      <w:r w:rsidR="00FE7826">
        <w:rPr>
          <w:rFonts w:ascii="Times New Roman" w:hAnsi="Times New Roman" w:cs="Times New Roman"/>
          <w:spacing w:val="4"/>
          <w:sz w:val="24"/>
          <w:szCs w:val="24"/>
          <w:shd w:val="clear" w:color="auto" w:fill="FFFFFF"/>
          <w:lang w:val="en-GB"/>
        </w:rPr>
        <w:t xml:space="preserve"> in the appeal launched by the South African Human Rights Commission against Supreme Court of Appeal judgment of 4 December 2018 in favour of Mr Masuku.  </w:t>
      </w:r>
    </w:p>
    <w:p w14:paraId="4D6E1843" w14:textId="6C2BED8E" w:rsidR="00F11AB2" w:rsidRDefault="00FE7826" w:rsidP="00FE7826">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The case concerns a complaint the</w:t>
      </w:r>
      <w:r w:rsidR="00F11AB2">
        <w:rPr>
          <w:rFonts w:ascii="Times New Roman" w:hAnsi="Times New Roman" w:cs="Times New Roman"/>
          <w:spacing w:val="4"/>
          <w:sz w:val="24"/>
          <w:szCs w:val="24"/>
          <w:shd w:val="clear" w:color="auto" w:fill="FFFFFF"/>
          <w:lang w:val="en-GB"/>
        </w:rPr>
        <w:t xml:space="preserve"> South Africa Jewish Board of Deputies</w:t>
      </w:r>
      <w:r>
        <w:rPr>
          <w:rFonts w:ascii="Times New Roman" w:hAnsi="Times New Roman" w:cs="Times New Roman"/>
          <w:spacing w:val="4"/>
          <w:sz w:val="24"/>
          <w:szCs w:val="24"/>
          <w:shd w:val="clear" w:color="auto" w:fill="FFFFFF"/>
          <w:lang w:val="en-GB"/>
        </w:rPr>
        <w:t xml:space="preserve"> launched with the South African Human Rights Commission which was argued before </w:t>
      </w:r>
      <w:proofErr w:type="spellStart"/>
      <w:r>
        <w:rPr>
          <w:rFonts w:ascii="Times New Roman" w:hAnsi="Times New Roman" w:cs="Times New Roman"/>
          <w:spacing w:val="4"/>
          <w:sz w:val="24"/>
          <w:szCs w:val="24"/>
          <w:shd w:val="clear" w:color="auto" w:fill="FFFFFF"/>
          <w:lang w:val="en-GB"/>
        </w:rPr>
        <w:t>Moshidi</w:t>
      </w:r>
      <w:proofErr w:type="spellEnd"/>
      <w:r>
        <w:rPr>
          <w:rFonts w:ascii="Times New Roman" w:hAnsi="Times New Roman" w:cs="Times New Roman"/>
          <w:spacing w:val="4"/>
          <w:sz w:val="24"/>
          <w:szCs w:val="24"/>
          <w:shd w:val="clear" w:color="auto" w:fill="FFFFFF"/>
          <w:lang w:val="en-GB"/>
        </w:rPr>
        <w:t xml:space="preserve"> J in the Equality Court</w:t>
      </w:r>
      <w:r w:rsidR="00F11AB2">
        <w:rPr>
          <w:rFonts w:ascii="Times New Roman" w:hAnsi="Times New Roman" w:cs="Times New Roman"/>
          <w:spacing w:val="4"/>
          <w:sz w:val="24"/>
          <w:szCs w:val="24"/>
          <w:shd w:val="clear" w:color="auto" w:fill="FFFFFF"/>
          <w:lang w:val="en-GB"/>
        </w:rPr>
        <w:t>.</w:t>
      </w:r>
    </w:p>
    <w:p w14:paraId="13A5B163" w14:textId="77777777"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complaint arose as a result of statements the appellant, Bongani Masuku, made on a blog on 6 February 2009 and at a student gathering at the University of the Witwatersrand on 5 March 2009.    These statements were made in the context of the escalating conflict between Israel and Palestine between December 2008 and January 2009 in which more than 700 people died.  The SAJBOD and the South Africa Zionist Federation expressed support for the Israeli action.   Some 315 members of the South African Jewish community in an </w:t>
      </w:r>
      <w:r>
        <w:rPr>
          <w:rFonts w:ascii="Times New Roman" w:hAnsi="Times New Roman" w:cs="Times New Roman"/>
          <w:spacing w:val="4"/>
          <w:sz w:val="24"/>
          <w:szCs w:val="24"/>
          <w:shd w:val="clear" w:color="auto" w:fill="FFFFFF"/>
          <w:lang w:val="en-GB"/>
        </w:rPr>
        <w:lastRenderedPageBreak/>
        <w:t>open letter distanced themselves from the SAJBOD letter of support and condemned the disproportionate use of force by the Israeli military.</w:t>
      </w:r>
    </w:p>
    <w:p w14:paraId="5692DDC8" w14:textId="77777777"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The Equality Court invoked section 10 of the Promotion of Equality and Prevention of Unfair Discrimination Act, 4 of 2000 and found the statements to constitute hate speech.</w:t>
      </w:r>
    </w:p>
    <w:p w14:paraId="5B53320C" w14:textId="77777777"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Supreme Court of Appeal cautioned that section 10 of the Equality Act may have the effect of unduly limiting free expression that is protected under section 16(1) of the Constitution. </w:t>
      </w:r>
    </w:p>
    <w:p w14:paraId="21B3E1E2" w14:textId="77777777"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Supreme Court of Appeal observed that the fact that “particular expression may be hurtful of people’s feelings, or wounding, distasteful, politically inflammatory or downright offensive does not exclude it from protection.  Public debate is noisy and there are many areas of dispute in our society that can provoke powerful emotions.  The bounds of constitutional protection are only over-stepped when the speech involves propaganda for war; the incitement of imminent violence; or the advocacy of hatred that is based on race, ethnicity, gender or religion and that constitutes incitement to cause harm.”   </w:t>
      </w:r>
    </w:p>
    <w:p w14:paraId="0CED67AF" w14:textId="77777777" w:rsidR="00F11AB2" w:rsidRDefault="00F11AB2"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statements made by Mr Masuku were found not to have overstepped the protection in section 16(1) of the Constitution thereby dismissing the complaint of the SAJBOD. </w:t>
      </w:r>
    </w:p>
    <w:p w14:paraId="0AAF4A1E" w14:textId="3B86CBCC" w:rsidR="00F11AB2" w:rsidRPr="00F510B0" w:rsidRDefault="00AA2A0D" w:rsidP="00F11AB2">
      <w:pPr>
        <w:spacing w:line="360" w:lineRule="auto"/>
        <w:jc w:val="both"/>
        <w:rPr>
          <w:rFonts w:ascii="Times New Roman" w:hAnsi="Times New Roman" w:cs="Times New Roman"/>
          <w:shd w:val="clear" w:color="auto" w:fill="FFFFFF"/>
          <w:lang w:val="en-GB"/>
        </w:rPr>
      </w:pPr>
      <w:r>
        <w:rPr>
          <w:rFonts w:ascii="Times New Roman" w:hAnsi="Times New Roman" w:cs="Times New Roman"/>
          <w:spacing w:val="4"/>
          <w:sz w:val="24"/>
          <w:szCs w:val="24"/>
          <w:shd w:val="clear" w:color="auto" w:fill="FFFFFF"/>
          <w:lang w:val="en-GB"/>
        </w:rPr>
        <w:t>The matter will be argued in the Constitutional Court on 29 August 2019.</w:t>
      </w:r>
      <w:r w:rsidR="00F11AB2">
        <w:rPr>
          <w:rFonts w:ascii="Times New Roman" w:hAnsi="Times New Roman" w:cs="Times New Roman"/>
          <w:spacing w:val="4"/>
          <w:sz w:val="24"/>
          <w:szCs w:val="24"/>
          <w:shd w:val="clear" w:color="auto" w:fill="FFFFFF"/>
          <w:lang w:val="en-GB"/>
        </w:rPr>
        <w:t xml:space="preserve">  </w:t>
      </w:r>
    </w:p>
    <w:p w14:paraId="3D452A0D" w14:textId="77777777" w:rsidR="00AA2A0D" w:rsidRDefault="00AA2A0D" w:rsidP="00165025">
      <w:pPr>
        <w:spacing w:line="360" w:lineRule="auto"/>
        <w:jc w:val="both"/>
        <w:rPr>
          <w:rFonts w:ascii="Times New Roman" w:hAnsi="Times New Roman" w:cs="Times New Roman"/>
          <w:b/>
          <w:sz w:val="24"/>
          <w:szCs w:val="24"/>
          <w:lang w:val="en-GB"/>
        </w:rPr>
      </w:pPr>
    </w:p>
    <w:p w14:paraId="4EAA352F" w14:textId="38DA65C4" w:rsidR="00C02BC0" w:rsidRPr="00C02BC0" w:rsidRDefault="00C02BC0" w:rsidP="00C02BC0">
      <w:pPr>
        <w:pStyle w:val="ListParagraph"/>
        <w:numPr>
          <w:ilvl w:val="0"/>
          <w:numId w:val="10"/>
        </w:numPr>
        <w:spacing w:line="360" w:lineRule="auto"/>
        <w:jc w:val="both"/>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Strydom</w:t>
      </w:r>
      <w:proofErr w:type="spellEnd"/>
      <w:r>
        <w:rPr>
          <w:rFonts w:ascii="Times New Roman" w:hAnsi="Times New Roman" w:cs="Times New Roman"/>
          <w:b/>
          <w:sz w:val="24"/>
          <w:szCs w:val="24"/>
          <w:lang w:val="en-GB"/>
        </w:rPr>
        <w:t xml:space="preserve"> v Black First Land First – right to free expression</w:t>
      </w:r>
    </w:p>
    <w:p w14:paraId="153CBC96" w14:textId="2EE174E3" w:rsidR="00C02BC0" w:rsidRDefault="00C02BC0"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3 June 2019, the Black First Land First lodged an appeal against the decision of magistrate </w:t>
      </w:r>
      <w:proofErr w:type="spellStart"/>
      <w:r>
        <w:rPr>
          <w:rFonts w:ascii="Times New Roman" w:hAnsi="Times New Roman" w:cs="Times New Roman"/>
          <w:sz w:val="24"/>
          <w:szCs w:val="24"/>
          <w:lang w:val="en-GB"/>
        </w:rPr>
        <w:t>Molwana</w:t>
      </w:r>
      <w:proofErr w:type="spellEnd"/>
      <w:r>
        <w:rPr>
          <w:rFonts w:ascii="Times New Roman" w:hAnsi="Times New Roman" w:cs="Times New Roman"/>
          <w:sz w:val="24"/>
          <w:szCs w:val="24"/>
          <w:lang w:val="en-GB"/>
        </w:rPr>
        <w:t xml:space="preserve"> in the Equality Court at the Johannesburg Magistrates’ Court.  </w:t>
      </w:r>
    </w:p>
    <w:p w14:paraId="1A4DE6BC" w14:textId="4CF46F1F" w:rsidR="00751A6E" w:rsidRDefault="00751A6E"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Ms Lucy </w:t>
      </w:r>
      <w:proofErr w:type="spellStart"/>
      <w:r>
        <w:rPr>
          <w:rFonts w:ascii="Times New Roman" w:hAnsi="Times New Roman" w:cs="Times New Roman"/>
          <w:sz w:val="24"/>
          <w:szCs w:val="24"/>
          <w:lang w:val="en-GB"/>
        </w:rPr>
        <w:t>Strydom</w:t>
      </w:r>
      <w:proofErr w:type="spellEnd"/>
      <w:r>
        <w:rPr>
          <w:rFonts w:ascii="Times New Roman" w:hAnsi="Times New Roman" w:cs="Times New Roman"/>
          <w:sz w:val="24"/>
          <w:szCs w:val="24"/>
          <w:lang w:val="en-GB"/>
        </w:rPr>
        <w:t xml:space="preserve">, a South African of Portuguese origin, who was assisted by the South African Human Rights Commission alleged that the statement “Land or Death” printed on the T-Shirts of Black First Land First members </w:t>
      </w:r>
      <w:r w:rsidR="00B70723">
        <w:rPr>
          <w:rFonts w:ascii="Times New Roman" w:hAnsi="Times New Roman" w:cs="Times New Roman"/>
          <w:sz w:val="24"/>
          <w:szCs w:val="24"/>
          <w:lang w:val="en-GB"/>
        </w:rPr>
        <w:t xml:space="preserve">and the slogan “One settler one bullet” </w:t>
      </w:r>
      <w:r>
        <w:rPr>
          <w:rFonts w:ascii="Times New Roman" w:hAnsi="Times New Roman" w:cs="Times New Roman"/>
          <w:sz w:val="24"/>
          <w:szCs w:val="24"/>
          <w:lang w:val="en-GB"/>
        </w:rPr>
        <w:t>constituted hate speech</w:t>
      </w:r>
      <w:r w:rsidR="00B70723">
        <w:rPr>
          <w:rFonts w:ascii="Times New Roman" w:hAnsi="Times New Roman" w:cs="Times New Roman"/>
          <w:sz w:val="24"/>
          <w:szCs w:val="24"/>
          <w:lang w:val="en-GB"/>
        </w:rPr>
        <w:t xml:space="preserve"> on the basis of race in that these statements were directed at White South Africans</w:t>
      </w:r>
      <w:r>
        <w:rPr>
          <w:rFonts w:ascii="Times New Roman" w:hAnsi="Times New Roman" w:cs="Times New Roman"/>
          <w:sz w:val="24"/>
          <w:szCs w:val="24"/>
          <w:lang w:val="en-GB"/>
        </w:rPr>
        <w:t xml:space="preserve">.  </w:t>
      </w:r>
    </w:p>
    <w:p w14:paraId="049FB1E2" w14:textId="4AD4457D" w:rsidR="00751A6E" w:rsidRDefault="00B70723"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Ms </w:t>
      </w:r>
      <w:proofErr w:type="spellStart"/>
      <w:r>
        <w:rPr>
          <w:rFonts w:ascii="Times New Roman" w:hAnsi="Times New Roman" w:cs="Times New Roman"/>
          <w:sz w:val="24"/>
          <w:szCs w:val="24"/>
          <w:lang w:val="en-GB"/>
        </w:rPr>
        <w:t>Strydom</w:t>
      </w:r>
      <w:proofErr w:type="spellEnd"/>
      <w:r>
        <w:rPr>
          <w:rFonts w:ascii="Times New Roman" w:hAnsi="Times New Roman" w:cs="Times New Roman"/>
          <w:sz w:val="24"/>
          <w:szCs w:val="24"/>
          <w:lang w:val="en-GB"/>
        </w:rPr>
        <w:t xml:space="preserve"> sought an apology for the use of these slogans and that the removal of the slogan “Land or Death” from the T-shirts of members.  </w:t>
      </w:r>
    </w:p>
    <w:p w14:paraId="4C7AAFC4" w14:textId="7F49677F" w:rsidR="00B70723" w:rsidRDefault="00B70723"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magistrate found the term “Land or Death” constituted hate speech in that </w:t>
      </w:r>
      <w:r w:rsidR="004E72A1">
        <w:rPr>
          <w:rFonts w:ascii="Times New Roman" w:hAnsi="Times New Roman" w:cs="Times New Roman"/>
          <w:sz w:val="24"/>
          <w:szCs w:val="24"/>
          <w:lang w:val="en-GB"/>
        </w:rPr>
        <w:t>“it could be reasonably construed to incite harm against those that own land and are white people”.</w:t>
      </w:r>
    </w:p>
    <w:p w14:paraId="27446606" w14:textId="0C149DE0" w:rsidR="00F6477C" w:rsidRDefault="00F6477C"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Black First Land First, in its notice of appeal, contends that the magistrate misdirected himself in finding that the slogan constituted </w:t>
      </w:r>
      <w:r w:rsidR="00297089">
        <w:rPr>
          <w:rFonts w:ascii="Times New Roman" w:hAnsi="Times New Roman" w:cs="Times New Roman"/>
          <w:sz w:val="24"/>
          <w:szCs w:val="24"/>
          <w:lang w:val="en-GB"/>
        </w:rPr>
        <w:t xml:space="preserve">incitement to imminent violence and hatred based on race or hateful speech.  </w:t>
      </w:r>
      <w:r w:rsidR="00BF2334">
        <w:rPr>
          <w:rFonts w:ascii="Times New Roman" w:hAnsi="Times New Roman" w:cs="Times New Roman"/>
          <w:sz w:val="24"/>
          <w:szCs w:val="24"/>
          <w:lang w:val="en-GB"/>
        </w:rPr>
        <w:t xml:space="preserve"> Further, it is contended that the slogan constitutes political speech which is a legitimate form of political expression.  </w:t>
      </w:r>
    </w:p>
    <w:p w14:paraId="24D04C9B" w14:textId="77777777" w:rsidR="00F34852" w:rsidRDefault="00F34852" w:rsidP="00165025">
      <w:pPr>
        <w:spacing w:line="360" w:lineRule="auto"/>
        <w:jc w:val="both"/>
        <w:rPr>
          <w:rFonts w:ascii="Times New Roman" w:hAnsi="Times New Roman" w:cs="Times New Roman"/>
          <w:sz w:val="24"/>
          <w:szCs w:val="24"/>
          <w:lang w:val="en-GB"/>
        </w:rPr>
      </w:pPr>
    </w:p>
    <w:p w14:paraId="6617A9C7" w14:textId="5D9D2AED" w:rsidR="00F34852" w:rsidRPr="00D55FB8" w:rsidRDefault="00D55FB8" w:rsidP="00D55FB8">
      <w:pPr>
        <w:pStyle w:val="ListParagraph"/>
        <w:numPr>
          <w:ilvl w:val="0"/>
          <w:numId w:val="10"/>
        </w:num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Centre for Child Law and Others v Media 24 Ltd and Others</w:t>
      </w:r>
    </w:p>
    <w:p w14:paraId="7CC6F654" w14:textId="77777777" w:rsidR="000005F4" w:rsidRDefault="00F34852"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7 May 2019, the Constitutional Court was called upon to consider the validity of section 154(3) of the Criminal Procedure Act 51 of 1977. </w:t>
      </w:r>
      <w:r w:rsidR="006E152B">
        <w:rPr>
          <w:rFonts w:ascii="Times New Roman" w:hAnsi="Times New Roman" w:cs="Times New Roman"/>
          <w:sz w:val="24"/>
          <w:szCs w:val="24"/>
          <w:lang w:val="en-GB"/>
        </w:rPr>
        <w:t xml:space="preserve"> The section concerns two principles.   The first is that no person may publish any information that, reveals or may reveal the identity of a child who is a victim of any crime in any criminal proceedings.  The second is the prohibition of the publication of any information that reveals the identity of a child accused, witness or victim in any criminal</w:t>
      </w:r>
      <w:r w:rsidR="000005F4">
        <w:rPr>
          <w:rFonts w:ascii="Times New Roman" w:hAnsi="Times New Roman" w:cs="Times New Roman"/>
          <w:sz w:val="24"/>
          <w:szCs w:val="24"/>
          <w:lang w:val="en-GB"/>
        </w:rPr>
        <w:t xml:space="preserve"> proceedings, is indefinite and lifelong.</w:t>
      </w:r>
    </w:p>
    <w:p w14:paraId="5D03A18D" w14:textId="77777777" w:rsidR="00790557" w:rsidRDefault="00F34852"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the centre of the dispute </w:t>
      </w:r>
      <w:r w:rsidR="00FF30EA">
        <w:rPr>
          <w:rFonts w:ascii="Times New Roman" w:hAnsi="Times New Roman" w:cs="Times New Roman"/>
          <w:sz w:val="24"/>
          <w:szCs w:val="24"/>
          <w:lang w:val="en-GB"/>
        </w:rPr>
        <w:t>i</w:t>
      </w:r>
      <w:r>
        <w:rPr>
          <w:rFonts w:ascii="Times New Roman" w:hAnsi="Times New Roman" w:cs="Times New Roman"/>
          <w:sz w:val="24"/>
          <w:szCs w:val="24"/>
          <w:lang w:val="en-GB"/>
        </w:rPr>
        <w:t xml:space="preserve">s the protection of the anonymity children who are victims of crime and had not yet testified in a court </w:t>
      </w:r>
      <w:r w:rsidR="00790557">
        <w:rPr>
          <w:rFonts w:ascii="Times New Roman" w:hAnsi="Times New Roman" w:cs="Times New Roman"/>
          <w:sz w:val="24"/>
          <w:szCs w:val="24"/>
          <w:lang w:val="en-GB"/>
        </w:rPr>
        <w:t xml:space="preserve">by invoking section 28(2) of the Constitution which states that the best interests of the child are of paramount importance in matters concerning the child </w:t>
      </w:r>
      <w:r>
        <w:rPr>
          <w:rFonts w:ascii="Times New Roman" w:hAnsi="Times New Roman" w:cs="Times New Roman"/>
          <w:sz w:val="24"/>
          <w:szCs w:val="24"/>
          <w:lang w:val="en-GB"/>
        </w:rPr>
        <w:t xml:space="preserve">and the right to free expression and </w:t>
      </w:r>
      <w:r w:rsidR="00FF30EA">
        <w:rPr>
          <w:rFonts w:ascii="Times New Roman" w:hAnsi="Times New Roman" w:cs="Times New Roman"/>
          <w:sz w:val="24"/>
          <w:szCs w:val="24"/>
          <w:lang w:val="en-GB"/>
        </w:rPr>
        <w:t xml:space="preserve">the </w:t>
      </w:r>
      <w:r>
        <w:rPr>
          <w:rFonts w:ascii="Times New Roman" w:hAnsi="Times New Roman" w:cs="Times New Roman"/>
          <w:sz w:val="24"/>
          <w:szCs w:val="24"/>
          <w:lang w:val="en-GB"/>
        </w:rPr>
        <w:t>open justice principle</w:t>
      </w:r>
      <w:r w:rsidR="00FF30E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7FA40E38" w14:textId="77777777" w:rsidR="00790557" w:rsidRDefault="00F34852"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Centre for Child Law approached the Constitutional Court to confirm the constitutional invalidity of section 154(3) of the CPA. </w:t>
      </w:r>
      <w:r w:rsidR="00243C97">
        <w:rPr>
          <w:rFonts w:ascii="Times New Roman" w:hAnsi="Times New Roman" w:cs="Times New Roman"/>
          <w:sz w:val="24"/>
          <w:szCs w:val="24"/>
          <w:lang w:val="en-GB"/>
        </w:rPr>
        <w:t xml:space="preserve">  </w:t>
      </w:r>
      <w:r w:rsidR="00790557">
        <w:rPr>
          <w:rFonts w:ascii="Times New Roman" w:hAnsi="Times New Roman" w:cs="Times New Roman"/>
          <w:sz w:val="24"/>
          <w:szCs w:val="24"/>
          <w:lang w:val="en-GB"/>
        </w:rPr>
        <w:t xml:space="preserve">Media 24 Limited and Independent Newspapers are opposing the application.  </w:t>
      </w:r>
    </w:p>
    <w:p w14:paraId="75E2E55B" w14:textId="676B389A" w:rsidR="00F34852" w:rsidRPr="00C02BC0" w:rsidRDefault="00790557"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Judgment has been reserved.</w:t>
      </w:r>
      <w:r w:rsidR="00D55FB8">
        <w:rPr>
          <w:rFonts w:ascii="Times New Roman" w:hAnsi="Times New Roman" w:cs="Times New Roman"/>
          <w:sz w:val="24"/>
          <w:szCs w:val="24"/>
          <w:lang w:val="en-GB"/>
        </w:rPr>
        <w:t xml:space="preserve">  </w:t>
      </w:r>
    </w:p>
    <w:p w14:paraId="4EAF9085" w14:textId="404819A8" w:rsidR="0089352A"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In the region</w:t>
      </w:r>
    </w:p>
    <w:p w14:paraId="4E1E7323" w14:textId="2BDC526C" w:rsidR="00C44FA5" w:rsidRPr="005566A8" w:rsidRDefault="00552242" w:rsidP="00C44FA5">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Tanzania</w:t>
      </w:r>
    </w:p>
    <w:p w14:paraId="29482C59" w14:textId="203EEC27" w:rsidR="003B3E13" w:rsidRDefault="00552242"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Journalists in Tanzania under the threa</w:t>
      </w:r>
      <w:bookmarkStart w:id="0" w:name="_GoBack"/>
      <w:bookmarkEnd w:id="0"/>
      <w:r>
        <w:rPr>
          <w:rFonts w:ascii="Times New Roman" w:hAnsi="Times New Roman" w:cs="Times New Roman"/>
          <w:sz w:val="24"/>
          <w:szCs w:val="24"/>
          <w:lang w:val="en-GB"/>
        </w:rPr>
        <w:t>t??</w:t>
      </w:r>
    </w:p>
    <w:p w14:paraId="4F9EE173" w14:textId="77777777" w:rsidR="008C57AD" w:rsidRDefault="008C57AD" w:rsidP="008C57AD">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w:t>
      </w:r>
    </w:p>
    <w:p w14:paraId="7516AC43" w14:textId="59551EBE" w:rsidR="007A77EC" w:rsidRPr="008C57AD" w:rsidRDefault="007A77EC" w:rsidP="008C57AD">
      <w:pPr>
        <w:spacing w:line="360" w:lineRule="auto"/>
        <w:jc w:val="both"/>
        <w:rPr>
          <w:rFonts w:ascii="Times New Roman" w:hAnsi="Times New Roman" w:cs="Times New Roman"/>
          <w:b/>
          <w:sz w:val="24"/>
          <w:szCs w:val="24"/>
          <w:lang w:val="en-GB"/>
        </w:rPr>
      </w:pPr>
      <w:r w:rsidRPr="008C57AD">
        <w:rPr>
          <w:rFonts w:ascii="Times New Roman" w:hAnsi="Times New Roman" w:cs="Times New Roman"/>
          <w:b/>
          <w:sz w:val="24"/>
          <w:szCs w:val="24"/>
          <w:lang w:val="en-GB"/>
        </w:rPr>
        <w:t>Events</w:t>
      </w:r>
    </w:p>
    <w:p w14:paraId="59D84D94" w14:textId="682CB5EA" w:rsidR="007A77EC" w:rsidRPr="00165025" w:rsidRDefault="008C57AD" w:rsidP="00165025">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Roundtable on social media</w:t>
      </w:r>
      <w:r w:rsidR="007A77EC" w:rsidRPr="00165025">
        <w:rPr>
          <w:rFonts w:ascii="Times New Roman" w:hAnsi="Times New Roman" w:cs="Times New Roman"/>
          <w:b/>
          <w:sz w:val="24"/>
          <w:szCs w:val="24"/>
          <w:lang w:val="en-GB"/>
        </w:rPr>
        <w:t xml:space="preserve"> </w:t>
      </w:r>
    </w:p>
    <w:p w14:paraId="4C25EC34" w14:textId="6098A4F1" w:rsidR="0009040F" w:rsidRPr="00165025" w:rsidRDefault="000017C3" w:rsidP="00165025">
      <w:pPr>
        <w:spacing w:line="360" w:lineRule="auto"/>
        <w:jc w:val="both"/>
        <w:rPr>
          <w:rFonts w:ascii="Times New Roman" w:hAnsi="Times New Roman" w:cs="Times New Roman"/>
          <w:color w:val="333333"/>
          <w:sz w:val="24"/>
          <w:szCs w:val="24"/>
          <w:shd w:val="clear" w:color="auto" w:fill="FFFFFF"/>
          <w:lang w:val="en-GB"/>
        </w:rPr>
      </w:pPr>
      <w:r>
        <w:rPr>
          <w:rFonts w:ascii="Times New Roman" w:hAnsi="Times New Roman" w:cs="Times New Roman"/>
          <w:color w:val="333333"/>
          <w:sz w:val="24"/>
          <w:szCs w:val="24"/>
          <w:shd w:val="clear" w:color="auto" w:fill="FFFFFF"/>
          <w:lang w:val="en-GB"/>
        </w:rPr>
        <w:t>On 30 July 2019, the FXI together with</w:t>
      </w:r>
      <w:r w:rsidR="00E13A27">
        <w:rPr>
          <w:rFonts w:ascii="Times New Roman" w:hAnsi="Times New Roman" w:cs="Times New Roman"/>
          <w:color w:val="333333"/>
          <w:sz w:val="24"/>
          <w:szCs w:val="24"/>
          <w:shd w:val="clear" w:color="auto" w:fill="FFFFFF"/>
          <w:lang w:val="en-GB"/>
        </w:rPr>
        <w:t xml:space="preserve"> the Association of Independent Publishers</w:t>
      </w:r>
      <w:r>
        <w:rPr>
          <w:rFonts w:ascii="Times New Roman" w:hAnsi="Times New Roman" w:cs="Times New Roman"/>
          <w:color w:val="333333"/>
          <w:sz w:val="24"/>
          <w:szCs w:val="24"/>
          <w:shd w:val="clear" w:color="auto" w:fill="FFFFFF"/>
          <w:lang w:val="en-GB"/>
        </w:rPr>
        <w:t xml:space="preserve"> held a roundtable on </w:t>
      </w:r>
      <w:r w:rsidR="00E13A27">
        <w:rPr>
          <w:rFonts w:ascii="Times New Roman" w:hAnsi="Times New Roman" w:cs="Times New Roman"/>
          <w:color w:val="333333"/>
          <w:sz w:val="24"/>
          <w:szCs w:val="24"/>
          <w:shd w:val="clear" w:color="auto" w:fill="FFFFFF"/>
          <w:lang w:val="en-GB"/>
        </w:rPr>
        <w:t>“Youth, Social Media and Elections”</w:t>
      </w:r>
      <w:r>
        <w:rPr>
          <w:rFonts w:ascii="Times New Roman" w:hAnsi="Times New Roman" w:cs="Times New Roman"/>
          <w:color w:val="333333"/>
          <w:sz w:val="24"/>
          <w:szCs w:val="24"/>
          <w:shd w:val="clear" w:color="auto" w:fill="FFFFFF"/>
          <w:lang w:val="en-GB"/>
        </w:rPr>
        <w:t xml:space="preserve">.   </w:t>
      </w:r>
    </w:p>
    <w:sectPr w:rsidR="0009040F" w:rsidRPr="0016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221E0"/>
    <w:multiLevelType w:val="hybridMultilevel"/>
    <w:tmpl w:val="D90637F2"/>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193A22"/>
    <w:multiLevelType w:val="hybridMultilevel"/>
    <w:tmpl w:val="B2A2A584"/>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87505D"/>
    <w:multiLevelType w:val="hybridMultilevel"/>
    <w:tmpl w:val="FF64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D1445"/>
    <w:multiLevelType w:val="multilevel"/>
    <w:tmpl w:val="E682C0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EC44FD"/>
    <w:multiLevelType w:val="hybridMultilevel"/>
    <w:tmpl w:val="4DE26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7424255"/>
    <w:multiLevelType w:val="hybridMultilevel"/>
    <w:tmpl w:val="64F4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643EE2"/>
    <w:multiLevelType w:val="multilevel"/>
    <w:tmpl w:val="3F980C4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17052AC"/>
    <w:multiLevelType w:val="hybridMultilevel"/>
    <w:tmpl w:val="2D4C10E4"/>
    <w:lvl w:ilvl="0" w:tplc="2572ED9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156D7C"/>
    <w:multiLevelType w:val="multilevel"/>
    <w:tmpl w:val="1D5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A6465"/>
    <w:multiLevelType w:val="hybridMultilevel"/>
    <w:tmpl w:val="3DF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3"/>
  </w:num>
  <w:num w:numId="6">
    <w:abstractNumId w:val="6"/>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6D"/>
    <w:rsid w:val="000005F4"/>
    <w:rsid w:val="000017C3"/>
    <w:rsid w:val="00007987"/>
    <w:rsid w:val="00032B6D"/>
    <w:rsid w:val="0003682D"/>
    <w:rsid w:val="000640C0"/>
    <w:rsid w:val="00071897"/>
    <w:rsid w:val="00085ED7"/>
    <w:rsid w:val="00086995"/>
    <w:rsid w:val="0009040F"/>
    <w:rsid w:val="0009551B"/>
    <w:rsid w:val="000B7FC7"/>
    <w:rsid w:val="000C0804"/>
    <w:rsid w:val="000C3BF3"/>
    <w:rsid w:val="001146B2"/>
    <w:rsid w:val="0012583A"/>
    <w:rsid w:val="001561D1"/>
    <w:rsid w:val="00163372"/>
    <w:rsid w:val="00165025"/>
    <w:rsid w:val="00166901"/>
    <w:rsid w:val="001823BE"/>
    <w:rsid w:val="00193506"/>
    <w:rsid w:val="001C0259"/>
    <w:rsid w:val="001F410B"/>
    <w:rsid w:val="001F734F"/>
    <w:rsid w:val="00227204"/>
    <w:rsid w:val="00243C97"/>
    <w:rsid w:val="002729F0"/>
    <w:rsid w:val="002763A1"/>
    <w:rsid w:val="00297089"/>
    <w:rsid w:val="002A0358"/>
    <w:rsid w:val="002A1113"/>
    <w:rsid w:val="002A41E1"/>
    <w:rsid w:val="002A700E"/>
    <w:rsid w:val="002D6514"/>
    <w:rsid w:val="002E041F"/>
    <w:rsid w:val="002E762F"/>
    <w:rsid w:val="002F6834"/>
    <w:rsid w:val="003444E6"/>
    <w:rsid w:val="00372926"/>
    <w:rsid w:val="0038071C"/>
    <w:rsid w:val="00394611"/>
    <w:rsid w:val="003969FA"/>
    <w:rsid w:val="003B3E13"/>
    <w:rsid w:val="003D4C4A"/>
    <w:rsid w:val="003E4006"/>
    <w:rsid w:val="004012B6"/>
    <w:rsid w:val="00402F9A"/>
    <w:rsid w:val="00411742"/>
    <w:rsid w:val="00422ECE"/>
    <w:rsid w:val="00433245"/>
    <w:rsid w:val="004A29C5"/>
    <w:rsid w:val="004A338D"/>
    <w:rsid w:val="004C19EF"/>
    <w:rsid w:val="004D7C06"/>
    <w:rsid w:val="004E300A"/>
    <w:rsid w:val="004E72A1"/>
    <w:rsid w:val="00522C80"/>
    <w:rsid w:val="00552242"/>
    <w:rsid w:val="005566A8"/>
    <w:rsid w:val="00567742"/>
    <w:rsid w:val="005728F3"/>
    <w:rsid w:val="005814D9"/>
    <w:rsid w:val="005A1010"/>
    <w:rsid w:val="005B6FDD"/>
    <w:rsid w:val="005C1BBA"/>
    <w:rsid w:val="005C73EF"/>
    <w:rsid w:val="005E1C71"/>
    <w:rsid w:val="005E1E16"/>
    <w:rsid w:val="00616CCC"/>
    <w:rsid w:val="0062545F"/>
    <w:rsid w:val="00631D03"/>
    <w:rsid w:val="00651DD6"/>
    <w:rsid w:val="0066577A"/>
    <w:rsid w:val="006705A2"/>
    <w:rsid w:val="0067323C"/>
    <w:rsid w:val="006735B3"/>
    <w:rsid w:val="006A30B7"/>
    <w:rsid w:val="006C48C6"/>
    <w:rsid w:val="006D47B5"/>
    <w:rsid w:val="006D649D"/>
    <w:rsid w:val="006D6C7B"/>
    <w:rsid w:val="006E152B"/>
    <w:rsid w:val="006F270A"/>
    <w:rsid w:val="006F4A36"/>
    <w:rsid w:val="006F7C3F"/>
    <w:rsid w:val="00702109"/>
    <w:rsid w:val="00731FA6"/>
    <w:rsid w:val="007357E1"/>
    <w:rsid w:val="00751A6E"/>
    <w:rsid w:val="00760E72"/>
    <w:rsid w:val="00790557"/>
    <w:rsid w:val="007A16E8"/>
    <w:rsid w:val="007A77EC"/>
    <w:rsid w:val="007B21C2"/>
    <w:rsid w:val="007B4B43"/>
    <w:rsid w:val="007B6BDB"/>
    <w:rsid w:val="007C0353"/>
    <w:rsid w:val="007C6F8E"/>
    <w:rsid w:val="007D0301"/>
    <w:rsid w:val="0081008F"/>
    <w:rsid w:val="00824326"/>
    <w:rsid w:val="00830214"/>
    <w:rsid w:val="0083157B"/>
    <w:rsid w:val="00852A4A"/>
    <w:rsid w:val="00855FC6"/>
    <w:rsid w:val="008664CC"/>
    <w:rsid w:val="00876845"/>
    <w:rsid w:val="00891B58"/>
    <w:rsid w:val="0089352A"/>
    <w:rsid w:val="008B0660"/>
    <w:rsid w:val="008C57AD"/>
    <w:rsid w:val="008C615A"/>
    <w:rsid w:val="009637B2"/>
    <w:rsid w:val="00993A46"/>
    <w:rsid w:val="009B7572"/>
    <w:rsid w:val="00A1719C"/>
    <w:rsid w:val="00A35183"/>
    <w:rsid w:val="00A55DFB"/>
    <w:rsid w:val="00A67C6A"/>
    <w:rsid w:val="00AA2A0D"/>
    <w:rsid w:val="00AB1CB9"/>
    <w:rsid w:val="00AD71ED"/>
    <w:rsid w:val="00B04A25"/>
    <w:rsid w:val="00B12FC1"/>
    <w:rsid w:val="00B14AC6"/>
    <w:rsid w:val="00B70723"/>
    <w:rsid w:val="00B71603"/>
    <w:rsid w:val="00B76139"/>
    <w:rsid w:val="00BA0ECB"/>
    <w:rsid w:val="00BB2355"/>
    <w:rsid w:val="00BD34FE"/>
    <w:rsid w:val="00BE33D0"/>
    <w:rsid w:val="00BE3804"/>
    <w:rsid w:val="00BF2334"/>
    <w:rsid w:val="00BF405E"/>
    <w:rsid w:val="00C002A8"/>
    <w:rsid w:val="00C02BC0"/>
    <w:rsid w:val="00C117B7"/>
    <w:rsid w:val="00C35EF9"/>
    <w:rsid w:val="00C44FA5"/>
    <w:rsid w:val="00C54E0D"/>
    <w:rsid w:val="00C6084C"/>
    <w:rsid w:val="00C63E1E"/>
    <w:rsid w:val="00C94A69"/>
    <w:rsid w:val="00CB0294"/>
    <w:rsid w:val="00CB1301"/>
    <w:rsid w:val="00CC25BF"/>
    <w:rsid w:val="00CE6421"/>
    <w:rsid w:val="00CF5D3C"/>
    <w:rsid w:val="00D2730F"/>
    <w:rsid w:val="00D425AA"/>
    <w:rsid w:val="00D5550B"/>
    <w:rsid w:val="00D55FB8"/>
    <w:rsid w:val="00D85F77"/>
    <w:rsid w:val="00DC56FF"/>
    <w:rsid w:val="00DE166D"/>
    <w:rsid w:val="00DE39DF"/>
    <w:rsid w:val="00E11CD0"/>
    <w:rsid w:val="00E13A27"/>
    <w:rsid w:val="00E22035"/>
    <w:rsid w:val="00E74003"/>
    <w:rsid w:val="00E81F7A"/>
    <w:rsid w:val="00E9080C"/>
    <w:rsid w:val="00EA5490"/>
    <w:rsid w:val="00EB497B"/>
    <w:rsid w:val="00EE33CF"/>
    <w:rsid w:val="00F07CE5"/>
    <w:rsid w:val="00F11AB2"/>
    <w:rsid w:val="00F124C3"/>
    <w:rsid w:val="00F2503E"/>
    <w:rsid w:val="00F34852"/>
    <w:rsid w:val="00F63B29"/>
    <w:rsid w:val="00F6477C"/>
    <w:rsid w:val="00FB31E3"/>
    <w:rsid w:val="00FD52E5"/>
    <w:rsid w:val="00FE7826"/>
    <w:rsid w:val="00FF30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87D4"/>
  <w15:chartTrackingRefBased/>
  <w15:docId w15:val="{F418EECE-9A26-4FA0-8276-1C98844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B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16CCC"/>
    <w:rPr>
      <w:color w:val="0000FF"/>
      <w:u w:val="single"/>
    </w:rPr>
  </w:style>
  <w:style w:type="character" w:styleId="Strong">
    <w:name w:val="Strong"/>
    <w:basedOn w:val="DefaultParagraphFont"/>
    <w:uiPriority w:val="22"/>
    <w:qFormat/>
    <w:rsid w:val="00855FC6"/>
    <w:rPr>
      <w:b/>
      <w:bCs/>
    </w:rPr>
  </w:style>
  <w:style w:type="paragraph" w:styleId="ListParagraph">
    <w:name w:val="List Paragraph"/>
    <w:basedOn w:val="Normal"/>
    <w:uiPriority w:val="34"/>
    <w:qFormat/>
    <w:rsid w:val="007A77EC"/>
    <w:pPr>
      <w:ind w:left="720"/>
      <w:contextualSpacing/>
    </w:pPr>
  </w:style>
  <w:style w:type="paragraph" w:styleId="NoSpacing">
    <w:name w:val="No Spacing"/>
    <w:uiPriority w:val="1"/>
    <w:qFormat/>
    <w:rsid w:val="00402F9A"/>
    <w:pPr>
      <w:spacing w:after="0" w:line="240" w:lineRule="auto"/>
    </w:pPr>
  </w:style>
  <w:style w:type="paragraph" w:customStyle="1" w:styleId="story-body-text">
    <w:name w:val="story-body-text"/>
    <w:basedOn w:val="Normal"/>
    <w:rsid w:val="00F11AB2"/>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388843717">
      <w:bodyDiv w:val="1"/>
      <w:marLeft w:val="0"/>
      <w:marRight w:val="0"/>
      <w:marTop w:val="0"/>
      <w:marBottom w:val="0"/>
      <w:divBdr>
        <w:top w:val="none" w:sz="0" w:space="0" w:color="auto"/>
        <w:left w:val="none" w:sz="0" w:space="0" w:color="auto"/>
        <w:bottom w:val="none" w:sz="0" w:space="0" w:color="auto"/>
        <w:right w:val="none" w:sz="0" w:space="0" w:color="auto"/>
      </w:divBdr>
    </w:div>
    <w:div w:id="522129669">
      <w:bodyDiv w:val="1"/>
      <w:marLeft w:val="0"/>
      <w:marRight w:val="0"/>
      <w:marTop w:val="0"/>
      <w:marBottom w:val="0"/>
      <w:divBdr>
        <w:top w:val="none" w:sz="0" w:space="0" w:color="auto"/>
        <w:left w:val="none" w:sz="0" w:space="0" w:color="auto"/>
        <w:bottom w:val="none" w:sz="0" w:space="0" w:color="auto"/>
        <w:right w:val="none" w:sz="0" w:space="0" w:color="auto"/>
      </w:divBdr>
    </w:div>
    <w:div w:id="535505078">
      <w:bodyDiv w:val="1"/>
      <w:marLeft w:val="0"/>
      <w:marRight w:val="0"/>
      <w:marTop w:val="0"/>
      <w:marBottom w:val="0"/>
      <w:divBdr>
        <w:top w:val="none" w:sz="0" w:space="0" w:color="auto"/>
        <w:left w:val="none" w:sz="0" w:space="0" w:color="auto"/>
        <w:bottom w:val="none" w:sz="0" w:space="0" w:color="auto"/>
        <w:right w:val="none" w:sz="0" w:space="0" w:color="auto"/>
      </w:divBdr>
    </w:div>
    <w:div w:id="688070108">
      <w:bodyDiv w:val="1"/>
      <w:marLeft w:val="0"/>
      <w:marRight w:val="0"/>
      <w:marTop w:val="0"/>
      <w:marBottom w:val="0"/>
      <w:divBdr>
        <w:top w:val="none" w:sz="0" w:space="0" w:color="auto"/>
        <w:left w:val="none" w:sz="0" w:space="0" w:color="auto"/>
        <w:bottom w:val="none" w:sz="0" w:space="0" w:color="auto"/>
        <w:right w:val="none" w:sz="0" w:space="0" w:color="auto"/>
      </w:divBdr>
    </w:div>
    <w:div w:id="754782340">
      <w:bodyDiv w:val="1"/>
      <w:marLeft w:val="0"/>
      <w:marRight w:val="0"/>
      <w:marTop w:val="0"/>
      <w:marBottom w:val="0"/>
      <w:divBdr>
        <w:top w:val="none" w:sz="0" w:space="0" w:color="auto"/>
        <w:left w:val="none" w:sz="0" w:space="0" w:color="auto"/>
        <w:bottom w:val="none" w:sz="0" w:space="0" w:color="auto"/>
        <w:right w:val="none" w:sz="0" w:space="0" w:color="auto"/>
      </w:divBdr>
      <w:divsChild>
        <w:div w:id="658928235">
          <w:marLeft w:val="0"/>
          <w:marRight w:val="0"/>
          <w:marTop w:val="0"/>
          <w:marBottom w:val="225"/>
          <w:divBdr>
            <w:top w:val="none" w:sz="0" w:space="0" w:color="auto"/>
            <w:left w:val="none" w:sz="0" w:space="0" w:color="auto"/>
            <w:bottom w:val="none" w:sz="0" w:space="0" w:color="auto"/>
            <w:right w:val="none" w:sz="0" w:space="0" w:color="auto"/>
          </w:divBdr>
        </w:div>
        <w:div w:id="1238394791">
          <w:marLeft w:val="0"/>
          <w:marRight w:val="0"/>
          <w:marTop w:val="0"/>
          <w:marBottom w:val="225"/>
          <w:divBdr>
            <w:top w:val="none" w:sz="0" w:space="0" w:color="auto"/>
            <w:left w:val="none" w:sz="0" w:space="0" w:color="auto"/>
            <w:bottom w:val="none" w:sz="0" w:space="0" w:color="auto"/>
            <w:right w:val="none" w:sz="0" w:space="0" w:color="auto"/>
          </w:divBdr>
        </w:div>
      </w:divsChild>
    </w:div>
    <w:div w:id="816414234">
      <w:bodyDiv w:val="1"/>
      <w:marLeft w:val="0"/>
      <w:marRight w:val="0"/>
      <w:marTop w:val="0"/>
      <w:marBottom w:val="0"/>
      <w:divBdr>
        <w:top w:val="none" w:sz="0" w:space="0" w:color="auto"/>
        <w:left w:val="none" w:sz="0" w:space="0" w:color="auto"/>
        <w:bottom w:val="none" w:sz="0" w:space="0" w:color="auto"/>
        <w:right w:val="none" w:sz="0" w:space="0" w:color="auto"/>
      </w:divBdr>
    </w:div>
    <w:div w:id="1146506619">
      <w:bodyDiv w:val="1"/>
      <w:marLeft w:val="0"/>
      <w:marRight w:val="0"/>
      <w:marTop w:val="0"/>
      <w:marBottom w:val="0"/>
      <w:divBdr>
        <w:top w:val="none" w:sz="0" w:space="0" w:color="auto"/>
        <w:left w:val="none" w:sz="0" w:space="0" w:color="auto"/>
        <w:bottom w:val="none" w:sz="0" w:space="0" w:color="auto"/>
        <w:right w:val="none" w:sz="0" w:space="0" w:color="auto"/>
      </w:divBdr>
    </w:div>
    <w:div w:id="1831630654">
      <w:bodyDiv w:val="1"/>
      <w:marLeft w:val="0"/>
      <w:marRight w:val="0"/>
      <w:marTop w:val="0"/>
      <w:marBottom w:val="0"/>
      <w:divBdr>
        <w:top w:val="none" w:sz="0" w:space="0" w:color="auto"/>
        <w:left w:val="none" w:sz="0" w:space="0" w:color="auto"/>
        <w:bottom w:val="none" w:sz="0" w:space="0" w:color="auto"/>
        <w:right w:val="none" w:sz="0" w:space="0" w:color="auto"/>
      </w:divBdr>
      <w:divsChild>
        <w:div w:id="386925344">
          <w:marLeft w:val="0"/>
          <w:marRight w:val="0"/>
          <w:marTop w:val="1815"/>
          <w:marBottom w:val="0"/>
          <w:divBdr>
            <w:top w:val="none" w:sz="0" w:space="0" w:color="auto"/>
            <w:left w:val="none" w:sz="0" w:space="0" w:color="auto"/>
            <w:bottom w:val="none" w:sz="0" w:space="0" w:color="auto"/>
            <w:right w:val="none" w:sz="0" w:space="0" w:color="auto"/>
          </w:divBdr>
          <w:divsChild>
            <w:div w:id="313338403">
              <w:marLeft w:val="0"/>
              <w:marRight w:val="0"/>
              <w:marTop w:val="0"/>
              <w:marBottom w:val="0"/>
              <w:divBdr>
                <w:top w:val="none" w:sz="0" w:space="0" w:color="auto"/>
                <w:left w:val="none" w:sz="0" w:space="0" w:color="auto"/>
                <w:bottom w:val="none" w:sz="0" w:space="0" w:color="auto"/>
                <w:right w:val="none" w:sz="0" w:space="0" w:color="auto"/>
              </w:divBdr>
              <w:divsChild>
                <w:div w:id="1916238557">
                  <w:marLeft w:val="0"/>
                  <w:marRight w:val="0"/>
                  <w:marTop w:val="0"/>
                  <w:marBottom w:val="0"/>
                  <w:divBdr>
                    <w:top w:val="none" w:sz="0" w:space="0" w:color="auto"/>
                    <w:left w:val="none" w:sz="0" w:space="0" w:color="auto"/>
                    <w:bottom w:val="none" w:sz="0" w:space="0" w:color="auto"/>
                    <w:right w:val="none" w:sz="0" w:space="0" w:color="auto"/>
                  </w:divBdr>
                  <w:divsChild>
                    <w:div w:id="425735445">
                      <w:marLeft w:val="0"/>
                      <w:marRight w:val="0"/>
                      <w:marTop w:val="0"/>
                      <w:marBottom w:val="0"/>
                      <w:divBdr>
                        <w:top w:val="none" w:sz="0" w:space="0" w:color="auto"/>
                        <w:left w:val="none" w:sz="0" w:space="0" w:color="auto"/>
                        <w:bottom w:val="none" w:sz="0" w:space="0" w:color="auto"/>
                        <w:right w:val="none" w:sz="0" w:space="0" w:color="auto"/>
                      </w:divBdr>
                      <w:divsChild>
                        <w:div w:id="26755420">
                          <w:marLeft w:val="0"/>
                          <w:marRight w:val="0"/>
                          <w:marTop w:val="0"/>
                          <w:marBottom w:val="0"/>
                          <w:divBdr>
                            <w:top w:val="none" w:sz="0" w:space="0" w:color="auto"/>
                            <w:left w:val="none" w:sz="0" w:space="0" w:color="auto"/>
                            <w:bottom w:val="none" w:sz="0" w:space="0" w:color="auto"/>
                            <w:right w:val="none" w:sz="0" w:space="0" w:color="auto"/>
                          </w:divBdr>
                          <w:divsChild>
                            <w:div w:id="777482011">
                              <w:marLeft w:val="0"/>
                              <w:marRight w:val="0"/>
                              <w:marTop w:val="0"/>
                              <w:marBottom w:val="450"/>
                              <w:divBdr>
                                <w:top w:val="none" w:sz="0" w:space="0" w:color="auto"/>
                                <w:left w:val="none" w:sz="0" w:space="0" w:color="auto"/>
                                <w:bottom w:val="none" w:sz="0" w:space="0" w:color="auto"/>
                                <w:right w:val="none" w:sz="0" w:space="0" w:color="auto"/>
                              </w:divBdr>
                            </w:div>
                            <w:div w:id="1903368225">
                              <w:marLeft w:val="0"/>
                              <w:marRight w:val="0"/>
                              <w:marTop w:val="0"/>
                              <w:marBottom w:val="0"/>
                              <w:divBdr>
                                <w:top w:val="none" w:sz="0" w:space="0" w:color="auto"/>
                                <w:left w:val="none" w:sz="0" w:space="0" w:color="auto"/>
                                <w:bottom w:val="none" w:sz="0" w:space="0" w:color="auto"/>
                                <w:right w:val="none" w:sz="0" w:space="0" w:color="auto"/>
                              </w:divBdr>
                              <w:divsChild>
                                <w:div w:id="1909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9663">
                          <w:marLeft w:val="0"/>
                          <w:marRight w:val="0"/>
                          <w:marTop w:val="0"/>
                          <w:marBottom w:val="0"/>
                          <w:divBdr>
                            <w:top w:val="none" w:sz="0" w:space="0" w:color="auto"/>
                            <w:left w:val="none" w:sz="0" w:space="0" w:color="auto"/>
                            <w:bottom w:val="none" w:sz="0" w:space="0" w:color="auto"/>
                            <w:right w:val="none" w:sz="0" w:space="0" w:color="auto"/>
                          </w:divBdr>
                          <w:divsChild>
                            <w:div w:id="513107245">
                              <w:marLeft w:val="0"/>
                              <w:marRight w:val="0"/>
                              <w:marTop w:val="300"/>
                              <w:marBottom w:val="300"/>
                              <w:divBdr>
                                <w:top w:val="none" w:sz="0" w:space="0" w:color="auto"/>
                                <w:left w:val="none" w:sz="0" w:space="0" w:color="auto"/>
                                <w:bottom w:val="none" w:sz="0" w:space="0" w:color="auto"/>
                                <w:right w:val="none" w:sz="0" w:space="0" w:color="auto"/>
                              </w:divBdr>
                              <w:divsChild>
                                <w:div w:id="1247809841">
                                  <w:marLeft w:val="0"/>
                                  <w:marRight w:val="0"/>
                                  <w:marTop w:val="0"/>
                                  <w:marBottom w:val="0"/>
                                  <w:divBdr>
                                    <w:top w:val="none" w:sz="0" w:space="0" w:color="auto"/>
                                    <w:left w:val="none" w:sz="0" w:space="0" w:color="auto"/>
                                    <w:bottom w:val="none" w:sz="0" w:space="0" w:color="auto"/>
                                    <w:right w:val="none" w:sz="0" w:space="0" w:color="auto"/>
                                  </w:divBdr>
                                  <w:divsChild>
                                    <w:div w:id="1168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016">
                              <w:marLeft w:val="0"/>
                              <w:marRight w:val="0"/>
                              <w:marTop w:val="300"/>
                              <w:marBottom w:val="300"/>
                              <w:divBdr>
                                <w:top w:val="none" w:sz="0" w:space="0" w:color="auto"/>
                                <w:left w:val="none" w:sz="0" w:space="0" w:color="auto"/>
                                <w:bottom w:val="none" w:sz="0" w:space="0" w:color="auto"/>
                                <w:right w:val="none" w:sz="0" w:space="0" w:color="auto"/>
                              </w:divBdr>
                              <w:divsChild>
                                <w:div w:id="304748254">
                                  <w:marLeft w:val="0"/>
                                  <w:marRight w:val="0"/>
                                  <w:marTop w:val="0"/>
                                  <w:marBottom w:val="0"/>
                                  <w:divBdr>
                                    <w:top w:val="none" w:sz="0" w:space="0" w:color="auto"/>
                                    <w:left w:val="none" w:sz="0" w:space="0" w:color="auto"/>
                                    <w:bottom w:val="none" w:sz="0" w:space="0" w:color="auto"/>
                                    <w:right w:val="none" w:sz="0" w:space="0" w:color="auto"/>
                                  </w:divBdr>
                                  <w:divsChild>
                                    <w:div w:id="600996142">
                                      <w:marLeft w:val="0"/>
                                      <w:marRight w:val="0"/>
                                      <w:marTop w:val="0"/>
                                      <w:marBottom w:val="0"/>
                                      <w:divBdr>
                                        <w:top w:val="none" w:sz="0" w:space="0" w:color="auto"/>
                                        <w:left w:val="none" w:sz="0" w:space="0" w:color="auto"/>
                                        <w:bottom w:val="none" w:sz="0" w:space="0" w:color="auto"/>
                                        <w:right w:val="none" w:sz="0" w:space="0" w:color="auto"/>
                                      </w:divBdr>
                                      <w:divsChild>
                                        <w:div w:id="18815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50686">
          <w:marLeft w:val="0"/>
          <w:marRight w:val="0"/>
          <w:marTop w:val="0"/>
          <w:marBottom w:val="0"/>
          <w:divBdr>
            <w:top w:val="none" w:sz="0" w:space="0" w:color="auto"/>
            <w:left w:val="none" w:sz="0" w:space="0" w:color="auto"/>
            <w:bottom w:val="none" w:sz="0" w:space="0" w:color="auto"/>
            <w:right w:val="none" w:sz="0" w:space="0" w:color="auto"/>
          </w:divBdr>
          <w:divsChild>
            <w:div w:id="1897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324">
      <w:bodyDiv w:val="1"/>
      <w:marLeft w:val="0"/>
      <w:marRight w:val="0"/>
      <w:marTop w:val="0"/>
      <w:marBottom w:val="0"/>
      <w:divBdr>
        <w:top w:val="none" w:sz="0" w:space="0" w:color="auto"/>
        <w:left w:val="none" w:sz="0" w:space="0" w:color="auto"/>
        <w:bottom w:val="none" w:sz="0" w:space="0" w:color="auto"/>
        <w:right w:val="none" w:sz="0" w:space="0" w:color="auto"/>
      </w:divBdr>
    </w:div>
    <w:div w:id="1855653703">
      <w:bodyDiv w:val="1"/>
      <w:marLeft w:val="0"/>
      <w:marRight w:val="0"/>
      <w:marTop w:val="0"/>
      <w:marBottom w:val="0"/>
      <w:divBdr>
        <w:top w:val="none" w:sz="0" w:space="0" w:color="auto"/>
        <w:left w:val="none" w:sz="0" w:space="0" w:color="auto"/>
        <w:bottom w:val="none" w:sz="0" w:space="0" w:color="auto"/>
        <w:right w:val="none" w:sz="0" w:space="0" w:color="auto"/>
      </w:divBdr>
    </w:div>
    <w:div w:id="1856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988A-AF01-4CAF-B6D0-E546BCA2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Bav</dc:creator>
  <cp:keywords/>
  <dc:description/>
  <cp:lastModifiedBy>Nobuntu Mbelle</cp:lastModifiedBy>
  <cp:revision>2</cp:revision>
  <dcterms:created xsi:type="dcterms:W3CDTF">2019-08-12T03:25:00Z</dcterms:created>
  <dcterms:modified xsi:type="dcterms:W3CDTF">2019-08-12T03:25:00Z</dcterms:modified>
</cp:coreProperties>
</file>